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FA1" w:rsidRPr="00691FA1" w:rsidRDefault="00691FA1">
      <w:pPr>
        <w:pStyle w:val="ConsPlusTitle"/>
        <w:jc w:val="center"/>
        <w:rPr>
          <w:rFonts w:ascii="PT Astra Serif" w:hAnsi="PT Astra Serif"/>
        </w:rPr>
      </w:pPr>
      <w:bookmarkStart w:id="0" w:name="_GoBack"/>
      <w:r w:rsidRPr="00691FA1">
        <w:rPr>
          <w:rFonts w:ascii="PT Astra Serif" w:hAnsi="PT Astra Serif"/>
        </w:rPr>
        <w:t>ТОМСКАЯ ОБЛАСТЬ</w:t>
      </w:r>
    </w:p>
    <w:p w:rsidR="00691FA1" w:rsidRPr="00691FA1" w:rsidRDefault="00691FA1">
      <w:pPr>
        <w:pStyle w:val="ConsPlusTitle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Title"/>
        <w:jc w:val="center"/>
        <w:rPr>
          <w:rFonts w:ascii="PT Astra Serif" w:hAnsi="PT Astra Serif"/>
        </w:rPr>
      </w:pPr>
      <w:r w:rsidRPr="00691FA1">
        <w:rPr>
          <w:rFonts w:ascii="PT Astra Serif" w:hAnsi="PT Astra Serif"/>
        </w:rPr>
        <w:t>ЗАКОН</w:t>
      </w:r>
    </w:p>
    <w:p w:rsidR="00691FA1" w:rsidRPr="00691FA1" w:rsidRDefault="00691FA1">
      <w:pPr>
        <w:pStyle w:val="ConsPlusTitle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Title"/>
        <w:jc w:val="center"/>
        <w:rPr>
          <w:rFonts w:ascii="PT Astra Serif" w:hAnsi="PT Astra Serif"/>
        </w:rPr>
      </w:pPr>
      <w:r w:rsidRPr="00691FA1">
        <w:rPr>
          <w:rFonts w:ascii="PT Astra Serif" w:hAnsi="PT Astra Serif"/>
        </w:rPr>
        <w:t>О РЕГИОНАЛЬНОМ ГОСУДАРСТВЕННОМ КОНТРОЛЕ (НАДЗОРЕ) В ОБЛАСТИ</w:t>
      </w:r>
    </w:p>
    <w:p w:rsidR="00691FA1" w:rsidRPr="00691FA1" w:rsidRDefault="00691FA1">
      <w:pPr>
        <w:pStyle w:val="ConsPlusTitle"/>
        <w:jc w:val="center"/>
        <w:rPr>
          <w:rFonts w:ascii="PT Astra Serif" w:hAnsi="PT Astra Serif"/>
        </w:rPr>
      </w:pPr>
      <w:r w:rsidRPr="00691FA1">
        <w:rPr>
          <w:rFonts w:ascii="PT Astra Serif" w:hAnsi="PT Astra Serif"/>
        </w:rPr>
        <w:t>ТЕХНИЧЕСКОГО СОСТОЯНИЯ И ЭКСПЛУАТАЦИИ АТТРАКЦИОНОВ</w:t>
      </w:r>
    </w:p>
    <w:p w:rsidR="00691FA1" w:rsidRPr="00691FA1" w:rsidRDefault="00691FA1">
      <w:pPr>
        <w:pStyle w:val="ConsPlusTitle"/>
        <w:jc w:val="center"/>
        <w:rPr>
          <w:rFonts w:ascii="PT Astra Serif" w:hAnsi="PT Astra Serif"/>
        </w:rPr>
      </w:pPr>
      <w:r w:rsidRPr="00691FA1">
        <w:rPr>
          <w:rFonts w:ascii="PT Astra Serif" w:hAnsi="PT Astra Serif"/>
        </w:rPr>
        <w:t>НА ТЕРРИТОРИИ ТОМСКОЙ ОБЛАСТИ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Normal"/>
        <w:jc w:val="right"/>
        <w:rPr>
          <w:rFonts w:ascii="PT Astra Serif" w:hAnsi="PT Astra Serif"/>
        </w:rPr>
      </w:pPr>
      <w:proofErr w:type="gramStart"/>
      <w:r w:rsidRPr="00691FA1">
        <w:rPr>
          <w:rFonts w:ascii="PT Astra Serif" w:hAnsi="PT Astra Serif"/>
        </w:rPr>
        <w:t>Принят</w:t>
      </w:r>
      <w:proofErr w:type="gramEnd"/>
    </w:p>
    <w:p w:rsidR="00691FA1" w:rsidRPr="00691FA1" w:rsidRDefault="00691FA1">
      <w:pPr>
        <w:pStyle w:val="ConsPlusNormal"/>
        <w:jc w:val="right"/>
        <w:rPr>
          <w:rFonts w:ascii="PT Astra Serif" w:hAnsi="PT Astra Serif"/>
        </w:rPr>
      </w:pPr>
      <w:r w:rsidRPr="00691FA1">
        <w:rPr>
          <w:rFonts w:ascii="PT Astra Serif" w:hAnsi="PT Astra Serif"/>
        </w:rPr>
        <w:t>постановлением</w:t>
      </w:r>
    </w:p>
    <w:p w:rsidR="00691FA1" w:rsidRPr="00691FA1" w:rsidRDefault="00691FA1">
      <w:pPr>
        <w:pStyle w:val="ConsPlusNormal"/>
        <w:jc w:val="right"/>
        <w:rPr>
          <w:rFonts w:ascii="PT Astra Serif" w:hAnsi="PT Astra Serif"/>
        </w:rPr>
      </w:pPr>
      <w:r w:rsidRPr="00691FA1">
        <w:rPr>
          <w:rFonts w:ascii="PT Astra Serif" w:hAnsi="PT Astra Serif"/>
        </w:rPr>
        <w:t>Законодательной Думы</w:t>
      </w:r>
    </w:p>
    <w:p w:rsidR="00691FA1" w:rsidRPr="00691FA1" w:rsidRDefault="00691FA1">
      <w:pPr>
        <w:pStyle w:val="ConsPlusNormal"/>
        <w:jc w:val="right"/>
        <w:rPr>
          <w:rFonts w:ascii="PT Astra Serif" w:hAnsi="PT Astra Serif"/>
        </w:rPr>
      </w:pPr>
      <w:r w:rsidRPr="00691FA1">
        <w:rPr>
          <w:rFonts w:ascii="PT Astra Serif" w:hAnsi="PT Astra Serif"/>
        </w:rPr>
        <w:t>Томской области</w:t>
      </w:r>
    </w:p>
    <w:p w:rsidR="00691FA1" w:rsidRPr="00691FA1" w:rsidRDefault="00691FA1">
      <w:pPr>
        <w:pStyle w:val="ConsPlusNormal"/>
        <w:jc w:val="right"/>
        <w:rPr>
          <w:rFonts w:ascii="PT Astra Serif" w:hAnsi="PT Astra Serif"/>
        </w:rPr>
      </w:pPr>
      <w:r w:rsidRPr="00691FA1">
        <w:rPr>
          <w:rFonts w:ascii="PT Astra Serif" w:hAnsi="PT Astra Serif"/>
        </w:rPr>
        <w:t>от 28.02.2023 N 651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Normal"/>
        <w:ind w:firstLine="540"/>
        <w:jc w:val="both"/>
        <w:rPr>
          <w:rFonts w:ascii="PT Astra Serif" w:hAnsi="PT Astra Serif"/>
        </w:rPr>
      </w:pPr>
      <w:proofErr w:type="gramStart"/>
      <w:r w:rsidRPr="00691FA1">
        <w:rPr>
          <w:rFonts w:ascii="PT Astra Serif" w:hAnsi="PT Astra Serif"/>
        </w:rPr>
        <w:t xml:space="preserve">Настоящий Закон в соответствии с Федеральным </w:t>
      </w:r>
      <w:hyperlink r:id="rId5">
        <w:r w:rsidRPr="00691FA1">
          <w:rPr>
            <w:rFonts w:ascii="PT Astra Serif" w:hAnsi="PT Astra Serif"/>
            <w:color w:val="0000FF"/>
          </w:rPr>
          <w:t>законом</w:t>
        </w:r>
      </w:hyperlink>
      <w:r w:rsidRPr="00691FA1">
        <w:rPr>
          <w:rFonts w:ascii="PT Astra Serif" w:hAnsi="PT Astra Serif"/>
        </w:rPr>
        <w:t xml:space="preserve"> от 21 декабря 2021 года N 414-ФЗ "Об общих принципах организации публичной власти в субъектах Российской Федерации", Федеральным </w:t>
      </w:r>
      <w:hyperlink r:id="rId6">
        <w:r w:rsidRPr="00691FA1">
          <w:rPr>
            <w:rFonts w:ascii="PT Astra Serif" w:hAnsi="PT Astra Serif"/>
            <w:color w:val="0000FF"/>
          </w:rPr>
          <w:t>законом</w:t>
        </w:r>
      </w:hyperlink>
      <w:r w:rsidRPr="00691FA1">
        <w:rPr>
          <w:rFonts w:ascii="PT Astra Serif" w:hAnsi="PT Astra Serif"/>
        </w:rPr>
        <w:t xml:space="preserve"> от 31 июля 2020 года N 248-ФЗ "О государственном контроле (надзоре) и муниципальном контроле в Российской Федерации" регулирует отдельные отношения, связанные с осуществлением регионального государственного контроля (надзора) в области технического состояния и эксплуатации аттракционов</w:t>
      </w:r>
      <w:proofErr w:type="gramEnd"/>
      <w:r w:rsidRPr="00691FA1">
        <w:rPr>
          <w:rFonts w:ascii="PT Astra Serif" w:hAnsi="PT Astra Serif"/>
        </w:rPr>
        <w:t xml:space="preserve"> </w:t>
      </w:r>
      <w:proofErr w:type="gramStart"/>
      <w:r w:rsidRPr="00691FA1">
        <w:rPr>
          <w:rFonts w:ascii="PT Astra Serif" w:hAnsi="PT Astra Serif"/>
        </w:rPr>
        <w:t>на территории Томской области (далее - региональный государственный контроль (надзор).</w:t>
      </w:r>
      <w:proofErr w:type="gramEnd"/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Title"/>
        <w:ind w:firstLine="540"/>
        <w:jc w:val="both"/>
        <w:outlineLvl w:val="0"/>
        <w:rPr>
          <w:rFonts w:ascii="PT Astra Serif" w:hAnsi="PT Astra Serif"/>
        </w:rPr>
      </w:pPr>
      <w:r w:rsidRPr="00691FA1">
        <w:rPr>
          <w:rFonts w:ascii="PT Astra Serif" w:hAnsi="PT Astra Serif"/>
        </w:rPr>
        <w:t>Статья 1. Основные понятия, используемые в настоящем Законе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Normal"/>
        <w:ind w:firstLine="540"/>
        <w:jc w:val="both"/>
        <w:rPr>
          <w:rFonts w:ascii="PT Astra Serif" w:hAnsi="PT Astra Serif"/>
        </w:rPr>
      </w:pPr>
      <w:r w:rsidRPr="00691FA1">
        <w:rPr>
          <w:rFonts w:ascii="PT Astra Serif" w:hAnsi="PT Astra Serif"/>
        </w:rPr>
        <w:t>Понятия, используемые в настоящем Законе, применяются в значениях, установленных федеральным законодательством.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Title"/>
        <w:ind w:firstLine="540"/>
        <w:jc w:val="both"/>
        <w:outlineLvl w:val="0"/>
        <w:rPr>
          <w:rFonts w:ascii="PT Astra Serif" w:hAnsi="PT Astra Serif"/>
        </w:rPr>
      </w:pPr>
      <w:r w:rsidRPr="00691FA1">
        <w:rPr>
          <w:rFonts w:ascii="PT Astra Serif" w:hAnsi="PT Astra Serif"/>
        </w:rPr>
        <w:t>Статья 2. Предмет регионального государственного контроля (надзора)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Normal"/>
        <w:ind w:firstLine="540"/>
        <w:jc w:val="both"/>
        <w:rPr>
          <w:rFonts w:ascii="PT Astra Serif" w:hAnsi="PT Astra Serif"/>
        </w:rPr>
      </w:pPr>
      <w:r w:rsidRPr="00691FA1">
        <w:rPr>
          <w:rFonts w:ascii="PT Astra Serif" w:hAnsi="PT Astra Serif"/>
        </w:rPr>
        <w:t>Предметом регионального государственного контроля (надзора) является оценка соблюдения гражданами и организациями обязательных требований:</w:t>
      </w:r>
    </w:p>
    <w:p w:rsidR="00691FA1" w:rsidRPr="00691FA1" w:rsidRDefault="00691FA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691FA1">
        <w:rPr>
          <w:rFonts w:ascii="PT Astra Serif" w:hAnsi="PT Astra Serif"/>
        </w:rPr>
        <w:t xml:space="preserve">установленных </w:t>
      </w:r>
      <w:hyperlink r:id="rId7">
        <w:r w:rsidRPr="00691FA1">
          <w:rPr>
            <w:rFonts w:ascii="PT Astra Serif" w:hAnsi="PT Astra Serif"/>
            <w:color w:val="0000FF"/>
          </w:rPr>
          <w:t>постановлением</w:t>
        </w:r>
      </w:hyperlink>
      <w:r w:rsidRPr="00691FA1">
        <w:rPr>
          <w:rFonts w:ascii="PT Astra Serif" w:hAnsi="PT Astra Serif"/>
        </w:rPr>
        <w:t xml:space="preserve"> Правительства Российской Федерации от 20.12.2019 N 1732 "Об утверждении требований к техническому состоянию и эксплуатации аттракционов";</w:t>
      </w:r>
    </w:p>
    <w:p w:rsidR="00691FA1" w:rsidRPr="00691FA1" w:rsidRDefault="00691FA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691FA1">
        <w:rPr>
          <w:rFonts w:ascii="PT Astra Serif" w:hAnsi="PT Astra Serif"/>
        </w:rPr>
        <w:t xml:space="preserve">установленных Техническим </w:t>
      </w:r>
      <w:hyperlink r:id="rId8">
        <w:r w:rsidRPr="00691FA1">
          <w:rPr>
            <w:rFonts w:ascii="PT Astra Serif" w:hAnsi="PT Astra Serif"/>
            <w:color w:val="0000FF"/>
          </w:rPr>
          <w:t>регламентом</w:t>
        </w:r>
      </w:hyperlink>
      <w:r w:rsidRPr="00691FA1">
        <w:rPr>
          <w:rFonts w:ascii="PT Astra Serif" w:hAnsi="PT Astra Serif"/>
        </w:rPr>
        <w:t xml:space="preserve"> Евразийского экономического союза "О безопасности аттракционов", принятым решением Совета Евразийской экономической комиссии от 18 октября 2016 года N 114.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Title"/>
        <w:ind w:firstLine="540"/>
        <w:jc w:val="both"/>
        <w:outlineLvl w:val="0"/>
        <w:rPr>
          <w:rFonts w:ascii="PT Astra Serif" w:hAnsi="PT Astra Serif"/>
        </w:rPr>
      </w:pPr>
      <w:r w:rsidRPr="00691FA1">
        <w:rPr>
          <w:rFonts w:ascii="PT Astra Serif" w:hAnsi="PT Astra Serif"/>
        </w:rPr>
        <w:t>Статья 3. Порядок организации и осуществления регионального государственного контроля (надзора)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Normal"/>
        <w:ind w:firstLine="540"/>
        <w:jc w:val="both"/>
        <w:rPr>
          <w:rFonts w:ascii="PT Astra Serif" w:hAnsi="PT Astra Serif"/>
        </w:rPr>
      </w:pPr>
      <w:r w:rsidRPr="00691FA1">
        <w:rPr>
          <w:rFonts w:ascii="PT Astra Serif" w:hAnsi="PT Astra Serif"/>
        </w:rPr>
        <w:t>1. Порядок организации и осуществления регионального государственного контроля (надзора) устанавливается положением о региональном государственном контроле (надзоре), утверждаемым Администрацией Томской области.</w:t>
      </w:r>
    </w:p>
    <w:p w:rsidR="00691FA1" w:rsidRPr="00691FA1" w:rsidRDefault="00691FA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691FA1">
        <w:rPr>
          <w:rFonts w:ascii="PT Astra Serif" w:hAnsi="PT Astra Serif"/>
        </w:rPr>
        <w:t xml:space="preserve">2. Региональный государственный контроль (надзор) осуществляется уполномоченным исполнительным органом Томской области, определяемым Администрацией Томской области в соответствии с положениями Федерального </w:t>
      </w:r>
      <w:hyperlink r:id="rId9">
        <w:r w:rsidRPr="00691FA1">
          <w:rPr>
            <w:rFonts w:ascii="PT Astra Serif" w:hAnsi="PT Astra Serif"/>
            <w:color w:val="0000FF"/>
          </w:rPr>
          <w:t>закона</w:t>
        </w:r>
      </w:hyperlink>
      <w:r w:rsidRPr="00691FA1">
        <w:rPr>
          <w:rFonts w:ascii="PT Astra Serif" w:hAnsi="PT Astra Serif"/>
        </w:rPr>
        <w:t xml:space="preserve"> от 31 июля 2020 года N 248-ФЗ "О государственном контроле (надзоре) и муниципальном контроле в Российской Федерации".</w:t>
      </w:r>
    </w:p>
    <w:p w:rsidR="00691FA1" w:rsidRPr="00691FA1" w:rsidRDefault="00691FA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691FA1">
        <w:rPr>
          <w:rFonts w:ascii="PT Astra Serif" w:hAnsi="PT Astra Serif"/>
        </w:rPr>
        <w:t xml:space="preserve">3. </w:t>
      </w:r>
      <w:proofErr w:type="gramStart"/>
      <w:r w:rsidRPr="00691FA1">
        <w:rPr>
          <w:rFonts w:ascii="PT Astra Serif" w:hAnsi="PT Astra Serif"/>
        </w:rPr>
        <w:t xml:space="preserve">Уполномоченный исполнительный орган Томской области выдает предписания об устранении выявленных нарушений в порядке, предусмотренном </w:t>
      </w:r>
      <w:hyperlink r:id="rId10">
        <w:r w:rsidRPr="00691FA1">
          <w:rPr>
            <w:rFonts w:ascii="PT Astra Serif" w:hAnsi="PT Astra Serif"/>
            <w:color w:val="0000FF"/>
          </w:rPr>
          <w:t>пунктом 1 части 2 статьи 90</w:t>
        </w:r>
      </w:hyperlink>
      <w:r w:rsidRPr="00691FA1">
        <w:rPr>
          <w:rFonts w:ascii="PT Astra Serif" w:hAnsi="PT Astra Serif"/>
        </w:rPr>
        <w:t xml:space="preserve"> Федерального закона от 31 июля 2020 года N 248-ФЗ "О государственном контроле (надзоре) и муниципальном контроле в Российской Федерации",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</w:t>
      </w:r>
      <w:proofErr w:type="gramEnd"/>
      <w:r w:rsidRPr="00691FA1">
        <w:rPr>
          <w:rFonts w:ascii="PT Astra Serif" w:hAnsi="PT Astra Serif"/>
        </w:rPr>
        <w:t xml:space="preserve">) охраняемым законом ценностям, сведения о нарушениях обязательных требований, о готовящихся нарушениях обязательных </w:t>
      </w:r>
      <w:r w:rsidRPr="00691FA1">
        <w:rPr>
          <w:rFonts w:ascii="PT Astra Serif" w:hAnsi="PT Astra Serif"/>
        </w:rPr>
        <w:lastRenderedPageBreak/>
        <w:t>требований или признаках нарушений обязательных требований.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Title"/>
        <w:ind w:firstLine="540"/>
        <w:jc w:val="both"/>
        <w:outlineLvl w:val="0"/>
        <w:rPr>
          <w:rFonts w:ascii="PT Astra Serif" w:hAnsi="PT Astra Serif"/>
        </w:rPr>
      </w:pPr>
      <w:r w:rsidRPr="00691FA1">
        <w:rPr>
          <w:rFonts w:ascii="PT Astra Serif" w:hAnsi="PT Astra Serif"/>
        </w:rPr>
        <w:t>Статья 4. Вступление в силу настоящего Закона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Normal"/>
        <w:ind w:firstLine="540"/>
        <w:jc w:val="both"/>
        <w:rPr>
          <w:rFonts w:ascii="PT Astra Serif" w:hAnsi="PT Astra Serif"/>
        </w:rPr>
      </w:pPr>
      <w:r w:rsidRPr="00691FA1">
        <w:rPr>
          <w:rFonts w:ascii="PT Astra Serif" w:hAnsi="PT Astra Serif"/>
        </w:rPr>
        <w:t>Настоящий Закон вступает в силу по истечении десяти дней после дня его официального опубликования.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Normal"/>
        <w:jc w:val="right"/>
        <w:rPr>
          <w:rFonts w:ascii="PT Astra Serif" w:hAnsi="PT Astra Serif"/>
        </w:rPr>
      </w:pPr>
      <w:r w:rsidRPr="00691FA1">
        <w:rPr>
          <w:rFonts w:ascii="PT Astra Serif" w:hAnsi="PT Astra Serif"/>
        </w:rPr>
        <w:t>Губернатор</w:t>
      </w:r>
    </w:p>
    <w:p w:rsidR="00691FA1" w:rsidRPr="00691FA1" w:rsidRDefault="00691FA1">
      <w:pPr>
        <w:pStyle w:val="ConsPlusNormal"/>
        <w:jc w:val="right"/>
        <w:rPr>
          <w:rFonts w:ascii="PT Astra Serif" w:hAnsi="PT Astra Serif"/>
        </w:rPr>
      </w:pPr>
      <w:r w:rsidRPr="00691FA1">
        <w:rPr>
          <w:rFonts w:ascii="PT Astra Serif" w:hAnsi="PT Astra Serif"/>
        </w:rPr>
        <w:t>Томской области</w:t>
      </w:r>
    </w:p>
    <w:p w:rsidR="00691FA1" w:rsidRPr="00691FA1" w:rsidRDefault="00691FA1">
      <w:pPr>
        <w:pStyle w:val="ConsPlusNormal"/>
        <w:jc w:val="right"/>
        <w:rPr>
          <w:rFonts w:ascii="PT Astra Serif" w:hAnsi="PT Astra Serif"/>
        </w:rPr>
      </w:pPr>
      <w:r w:rsidRPr="00691FA1">
        <w:rPr>
          <w:rFonts w:ascii="PT Astra Serif" w:hAnsi="PT Astra Serif"/>
        </w:rPr>
        <w:t>В.В.МАЗУР</w:t>
      </w:r>
    </w:p>
    <w:p w:rsidR="00691FA1" w:rsidRPr="00691FA1" w:rsidRDefault="00691FA1">
      <w:pPr>
        <w:pStyle w:val="ConsPlusNormal"/>
        <w:rPr>
          <w:rFonts w:ascii="PT Astra Serif" w:hAnsi="PT Astra Serif"/>
        </w:rPr>
      </w:pPr>
      <w:r w:rsidRPr="00691FA1">
        <w:rPr>
          <w:rFonts w:ascii="PT Astra Serif" w:hAnsi="PT Astra Serif"/>
        </w:rPr>
        <w:t>Томск</w:t>
      </w:r>
    </w:p>
    <w:p w:rsidR="00691FA1" w:rsidRPr="00691FA1" w:rsidRDefault="00691FA1">
      <w:pPr>
        <w:pStyle w:val="ConsPlusNormal"/>
        <w:spacing w:before="220"/>
        <w:rPr>
          <w:rFonts w:ascii="PT Astra Serif" w:hAnsi="PT Astra Serif"/>
        </w:rPr>
      </w:pPr>
      <w:r w:rsidRPr="00691FA1">
        <w:rPr>
          <w:rFonts w:ascii="PT Astra Serif" w:hAnsi="PT Astra Serif"/>
        </w:rPr>
        <w:t>13 марта 2023 года</w:t>
      </w:r>
    </w:p>
    <w:p w:rsidR="00691FA1" w:rsidRPr="00691FA1" w:rsidRDefault="00691FA1">
      <w:pPr>
        <w:pStyle w:val="ConsPlusNormal"/>
        <w:spacing w:before="220"/>
        <w:rPr>
          <w:rFonts w:ascii="PT Astra Serif" w:hAnsi="PT Astra Serif"/>
        </w:rPr>
      </w:pPr>
      <w:r w:rsidRPr="00691FA1">
        <w:rPr>
          <w:rFonts w:ascii="PT Astra Serif" w:hAnsi="PT Astra Serif"/>
        </w:rPr>
        <w:t>N 10-ОЗ</w:t>
      </w: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Normal"/>
        <w:jc w:val="both"/>
        <w:rPr>
          <w:rFonts w:ascii="PT Astra Serif" w:hAnsi="PT Astra Serif"/>
        </w:rPr>
      </w:pPr>
    </w:p>
    <w:p w:rsidR="00691FA1" w:rsidRPr="00691FA1" w:rsidRDefault="00691FA1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bookmarkEnd w:id="0"/>
    <w:p w:rsidR="00070E47" w:rsidRPr="00691FA1" w:rsidRDefault="00070E47">
      <w:pPr>
        <w:rPr>
          <w:rFonts w:ascii="PT Astra Serif" w:hAnsi="PT Astra Serif"/>
        </w:rPr>
      </w:pPr>
    </w:p>
    <w:sectPr w:rsidR="00070E47" w:rsidRPr="00691FA1" w:rsidSect="00E50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00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FA1"/>
    <w:rsid w:val="00070E47"/>
    <w:rsid w:val="0069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1FA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91FA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91FA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1FA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91FA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91FA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209468&amp;dst=10001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B&amp;n=397868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B&amp;n=465728&amp;dst=10011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ZB&amp;n=451912&amp;dst=100586" TargetMode="External"/><Relationship Id="rId10" Type="http://schemas.openxmlformats.org/officeDocument/2006/relationships/hyperlink" Target="https://login.consultant.ru/link/?req=doc&amp;base=RZB&amp;n=465728&amp;dst=1009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4657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Залевская</dc:creator>
  <cp:lastModifiedBy>Залевская</cp:lastModifiedBy>
  <cp:revision>1</cp:revision>
  <dcterms:created xsi:type="dcterms:W3CDTF">2024-02-06T08:56:00Z</dcterms:created>
  <dcterms:modified xsi:type="dcterms:W3CDTF">2024-02-06T08:56:00Z</dcterms:modified>
</cp:coreProperties>
</file>