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672" w:rsidRPr="00750672" w:rsidRDefault="00750672">
      <w:pPr>
        <w:pStyle w:val="ConsPlusNormal"/>
        <w:jc w:val="both"/>
        <w:outlineLvl w:val="0"/>
        <w:rPr>
          <w:rFonts w:ascii="PT Astra Serif" w:hAnsi="PT Astra Serif"/>
        </w:rPr>
      </w:pPr>
    </w:p>
    <w:p w:rsidR="00750672" w:rsidRPr="00750672" w:rsidRDefault="00750672">
      <w:pPr>
        <w:pStyle w:val="ConsPlusTitle"/>
        <w:jc w:val="center"/>
        <w:outlineLvl w:val="0"/>
        <w:rPr>
          <w:rFonts w:ascii="PT Astra Serif" w:hAnsi="PT Astra Serif"/>
        </w:rPr>
      </w:pPr>
      <w:r w:rsidRPr="00750672">
        <w:rPr>
          <w:rFonts w:ascii="PT Astra Serif" w:hAnsi="PT Astra Serif"/>
        </w:rPr>
        <w:t>ПРАВИТЕЛЬСТВО РОССИЙСКОЙ ФЕДЕРАЦИИ</w:t>
      </w:r>
    </w:p>
    <w:p w:rsidR="00750672" w:rsidRPr="00750672" w:rsidRDefault="00750672">
      <w:pPr>
        <w:pStyle w:val="ConsPlusTitle"/>
        <w:jc w:val="center"/>
        <w:rPr>
          <w:rFonts w:ascii="PT Astra Serif" w:hAnsi="PT Astra Serif"/>
        </w:rPr>
      </w:pPr>
    </w:p>
    <w:p w:rsidR="00750672" w:rsidRPr="00750672" w:rsidRDefault="00750672">
      <w:pPr>
        <w:pStyle w:val="ConsPlusTitle"/>
        <w:jc w:val="center"/>
        <w:rPr>
          <w:rFonts w:ascii="PT Astra Serif" w:hAnsi="PT Astra Serif"/>
        </w:rPr>
      </w:pPr>
      <w:r w:rsidRPr="00750672">
        <w:rPr>
          <w:rFonts w:ascii="PT Astra Serif" w:hAnsi="PT Astra Serif"/>
        </w:rPr>
        <w:t>ПОСТАНОВЛЕНИЕ</w:t>
      </w:r>
    </w:p>
    <w:p w:rsidR="00750672" w:rsidRPr="00750672" w:rsidRDefault="00750672">
      <w:pPr>
        <w:pStyle w:val="ConsPlusTitle"/>
        <w:jc w:val="center"/>
        <w:rPr>
          <w:rFonts w:ascii="PT Astra Serif" w:hAnsi="PT Astra Serif"/>
        </w:rPr>
      </w:pPr>
      <w:r w:rsidRPr="00750672">
        <w:rPr>
          <w:rFonts w:ascii="PT Astra Serif" w:hAnsi="PT Astra Serif"/>
        </w:rPr>
        <w:t>от 12 июля 1999 г. N 796</w:t>
      </w:r>
    </w:p>
    <w:p w:rsidR="00750672" w:rsidRPr="00750672" w:rsidRDefault="00750672">
      <w:pPr>
        <w:pStyle w:val="ConsPlusTitle"/>
        <w:jc w:val="center"/>
        <w:rPr>
          <w:rFonts w:ascii="PT Astra Serif" w:hAnsi="PT Astra Serif"/>
        </w:rPr>
      </w:pPr>
    </w:p>
    <w:p w:rsidR="00750672" w:rsidRPr="00750672" w:rsidRDefault="00750672">
      <w:pPr>
        <w:pStyle w:val="ConsPlusTitle"/>
        <w:jc w:val="center"/>
        <w:rPr>
          <w:rFonts w:ascii="PT Astra Serif" w:hAnsi="PT Astra Serif"/>
        </w:rPr>
      </w:pPr>
      <w:r w:rsidRPr="00750672">
        <w:rPr>
          <w:rFonts w:ascii="PT Astra Serif" w:hAnsi="PT Astra Serif"/>
        </w:rPr>
        <w:t>ОБ УТВЕРЖДЕНИИ ПРАВИЛ</w:t>
      </w:r>
    </w:p>
    <w:p w:rsidR="00750672" w:rsidRPr="00750672" w:rsidRDefault="00750672">
      <w:pPr>
        <w:pStyle w:val="ConsPlusTitle"/>
        <w:jc w:val="center"/>
        <w:rPr>
          <w:rFonts w:ascii="PT Astra Serif" w:hAnsi="PT Astra Serif"/>
        </w:rPr>
      </w:pPr>
      <w:r w:rsidRPr="00750672">
        <w:rPr>
          <w:rFonts w:ascii="PT Astra Serif" w:hAnsi="PT Astra Serif"/>
        </w:rPr>
        <w:t>ДОПУСКА К УПРАВЛЕНИЮ САМОХОДНЫМИ МАШИНАМИ И ВЫДАЧИ</w:t>
      </w:r>
    </w:p>
    <w:p w:rsidR="00750672" w:rsidRPr="00750672" w:rsidRDefault="00750672">
      <w:pPr>
        <w:pStyle w:val="ConsPlusTitle"/>
        <w:jc w:val="center"/>
        <w:rPr>
          <w:rFonts w:ascii="PT Astra Serif" w:hAnsi="PT Astra Serif"/>
        </w:rPr>
      </w:pPr>
      <w:r w:rsidRPr="00750672">
        <w:rPr>
          <w:rFonts w:ascii="PT Astra Serif" w:hAnsi="PT Astra Serif"/>
        </w:rPr>
        <w:t>УДОСТОВЕРЕНИЙ ТРАКТОРИСТА-МАШИНИСТА (ТРАКТОРИСТА)</w:t>
      </w:r>
    </w:p>
    <w:p w:rsidR="00750672" w:rsidRPr="00750672" w:rsidRDefault="00750672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750672" w:rsidRPr="0075067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50672" w:rsidRPr="00750672" w:rsidRDefault="0075067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50672" w:rsidRPr="00750672" w:rsidRDefault="0075067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50672" w:rsidRPr="00750672" w:rsidRDefault="0075067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750672" w:rsidRPr="00750672" w:rsidRDefault="00750672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750672">
              <w:rPr>
                <w:rFonts w:ascii="PT Astra Serif" w:hAnsi="PT Astra Serif"/>
                <w:color w:val="392C69"/>
              </w:rPr>
              <w:t xml:space="preserve">(в ред. Постановлений Правительства РФ от 15.06.2009 </w:t>
            </w:r>
            <w:hyperlink r:id="rId5">
              <w:r w:rsidRPr="00750672">
                <w:rPr>
                  <w:rFonts w:ascii="PT Astra Serif" w:hAnsi="PT Astra Serif"/>
                  <w:color w:val="0000FF"/>
                </w:rPr>
                <w:t>N 481</w:t>
              </w:r>
            </w:hyperlink>
            <w:r w:rsidRPr="00750672">
              <w:rPr>
                <w:rFonts w:ascii="PT Astra Serif" w:hAnsi="PT Astra Serif"/>
                <w:color w:val="392C69"/>
              </w:rPr>
              <w:t>,</w:t>
            </w:r>
            <w:proofErr w:type="gramEnd"/>
          </w:p>
          <w:p w:rsidR="00750672" w:rsidRPr="00750672" w:rsidRDefault="0075067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  <w:color w:val="392C69"/>
              </w:rPr>
              <w:t xml:space="preserve">от 06.05.2011 </w:t>
            </w:r>
            <w:hyperlink r:id="rId6">
              <w:r w:rsidRPr="00750672">
                <w:rPr>
                  <w:rFonts w:ascii="PT Astra Serif" w:hAnsi="PT Astra Serif"/>
                  <w:color w:val="0000FF"/>
                </w:rPr>
                <w:t>N 351</w:t>
              </w:r>
            </w:hyperlink>
            <w:r w:rsidRPr="00750672">
              <w:rPr>
                <w:rFonts w:ascii="PT Astra Serif" w:hAnsi="PT Astra Serif"/>
                <w:color w:val="392C69"/>
              </w:rPr>
              <w:t xml:space="preserve">, от 24.12.2014 </w:t>
            </w:r>
            <w:hyperlink r:id="rId7">
              <w:r w:rsidRPr="00750672">
                <w:rPr>
                  <w:rFonts w:ascii="PT Astra Serif" w:hAnsi="PT Astra Serif"/>
                  <w:color w:val="0000FF"/>
                </w:rPr>
                <w:t>N 1469</w:t>
              </w:r>
            </w:hyperlink>
            <w:r w:rsidRPr="00750672">
              <w:rPr>
                <w:rFonts w:ascii="PT Astra Serif" w:hAnsi="PT Astra Serif"/>
                <w:color w:val="392C69"/>
              </w:rPr>
              <w:t xml:space="preserve">, от 17.11.2015 </w:t>
            </w:r>
            <w:hyperlink r:id="rId8">
              <w:r w:rsidRPr="00750672">
                <w:rPr>
                  <w:rFonts w:ascii="PT Astra Serif" w:hAnsi="PT Astra Serif"/>
                  <w:color w:val="0000FF"/>
                </w:rPr>
                <w:t>N 1243</w:t>
              </w:r>
            </w:hyperlink>
            <w:r w:rsidRPr="00750672">
              <w:rPr>
                <w:rFonts w:ascii="PT Astra Serif" w:hAnsi="PT Astra Serif"/>
                <w:color w:val="392C69"/>
              </w:rPr>
              <w:t>,</w:t>
            </w:r>
          </w:p>
          <w:p w:rsidR="00750672" w:rsidRPr="00750672" w:rsidRDefault="0075067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  <w:color w:val="392C69"/>
              </w:rPr>
              <w:t xml:space="preserve">от 26.04.2020 </w:t>
            </w:r>
            <w:hyperlink r:id="rId9">
              <w:r w:rsidRPr="00750672">
                <w:rPr>
                  <w:rFonts w:ascii="PT Astra Serif" w:hAnsi="PT Astra Serif"/>
                  <w:color w:val="0000FF"/>
                </w:rPr>
                <w:t>N 594</w:t>
              </w:r>
            </w:hyperlink>
            <w:r w:rsidRPr="00750672">
              <w:rPr>
                <w:rFonts w:ascii="PT Astra Serif" w:hAnsi="PT Astra Serif"/>
                <w:color w:val="392C69"/>
              </w:rPr>
              <w:t xml:space="preserve">, от 19.09.2020 </w:t>
            </w:r>
            <w:hyperlink r:id="rId10">
              <w:r w:rsidRPr="00750672">
                <w:rPr>
                  <w:rFonts w:ascii="PT Astra Serif" w:hAnsi="PT Astra Serif"/>
                  <w:color w:val="0000FF"/>
                </w:rPr>
                <w:t>N 1503</w:t>
              </w:r>
            </w:hyperlink>
            <w:r w:rsidRPr="00750672">
              <w:rPr>
                <w:rFonts w:ascii="PT Astra Serif" w:hAnsi="PT Astra Serif"/>
                <w:color w:val="392C69"/>
              </w:rPr>
              <w:t xml:space="preserve">, от 21.05.2022 </w:t>
            </w:r>
            <w:hyperlink r:id="rId11">
              <w:r w:rsidRPr="00750672">
                <w:rPr>
                  <w:rFonts w:ascii="PT Astra Serif" w:hAnsi="PT Astra Serif"/>
                  <w:color w:val="0000FF"/>
                </w:rPr>
                <w:t>N 932</w:t>
              </w:r>
            </w:hyperlink>
            <w:r w:rsidRPr="00750672">
              <w:rPr>
                <w:rFonts w:ascii="PT Astra Serif" w:hAnsi="PT Astra Serif"/>
                <w:color w:val="392C69"/>
              </w:rPr>
              <w:t>,</w:t>
            </w:r>
          </w:p>
          <w:p w:rsidR="00750672" w:rsidRPr="00750672" w:rsidRDefault="0075067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  <w:color w:val="392C69"/>
              </w:rPr>
              <w:t xml:space="preserve">от 17.07.2024 </w:t>
            </w:r>
            <w:hyperlink r:id="rId12">
              <w:r w:rsidRPr="00750672">
                <w:rPr>
                  <w:rFonts w:ascii="PT Astra Serif" w:hAnsi="PT Astra Serif"/>
                  <w:color w:val="0000FF"/>
                </w:rPr>
                <w:t>N 969</w:t>
              </w:r>
            </w:hyperlink>
            <w:r w:rsidRPr="00750672">
              <w:rPr>
                <w:rFonts w:ascii="PT Astra Serif" w:hAnsi="PT Astra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50672" w:rsidRPr="00750672" w:rsidRDefault="00750672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Normal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1. Утвердить и ввести в действие с 1 января 2000 г. прилагаемые </w:t>
      </w:r>
      <w:hyperlink w:anchor="P33">
        <w:r w:rsidRPr="00750672">
          <w:rPr>
            <w:rFonts w:ascii="PT Astra Serif" w:hAnsi="PT Astra Serif"/>
            <w:color w:val="0000FF"/>
          </w:rPr>
          <w:t>Правила</w:t>
        </w:r>
      </w:hyperlink>
      <w:r w:rsidRPr="00750672">
        <w:rPr>
          <w:rFonts w:ascii="PT Astra Serif" w:hAnsi="PT Astra Serif"/>
        </w:rPr>
        <w:t xml:space="preserve"> допуска к управлению самоходными машинами и выдачи удостоверений тракториста-машиниста (тракториста).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13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2. Настоящее постановление действует до 1 сентября 2028 г.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14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Normal"/>
        <w:jc w:val="right"/>
        <w:rPr>
          <w:rFonts w:ascii="PT Astra Serif" w:hAnsi="PT Astra Serif"/>
        </w:rPr>
      </w:pPr>
      <w:r w:rsidRPr="00750672">
        <w:rPr>
          <w:rFonts w:ascii="PT Astra Serif" w:hAnsi="PT Astra Serif"/>
        </w:rPr>
        <w:t>Председатель Правительства</w:t>
      </w:r>
    </w:p>
    <w:p w:rsidR="00750672" w:rsidRPr="00750672" w:rsidRDefault="00750672">
      <w:pPr>
        <w:pStyle w:val="ConsPlusNormal"/>
        <w:jc w:val="right"/>
        <w:rPr>
          <w:rFonts w:ascii="PT Astra Serif" w:hAnsi="PT Astra Serif"/>
        </w:rPr>
      </w:pPr>
      <w:r w:rsidRPr="00750672">
        <w:rPr>
          <w:rFonts w:ascii="PT Astra Serif" w:hAnsi="PT Astra Serif"/>
        </w:rPr>
        <w:t>Российской Федерации</w:t>
      </w:r>
    </w:p>
    <w:p w:rsidR="00750672" w:rsidRPr="00750672" w:rsidRDefault="00750672">
      <w:pPr>
        <w:pStyle w:val="ConsPlusNormal"/>
        <w:jc w:val="right"/>
        <w:rPr>
          <w:rFonts w:ascii="PT Astra Serif" w:hAnsi="PT Astra Serif"/>
        </w:rPr>
      </w:pPr>
      <w:r w:rsidRPr="00750672">
        <w:rPr>
          <w:rFonts w:ascii="PT Astra Serif" w:hAnsi="PT Astra Serif"/>
        </w:rPr>
        <w:t>С.СТЕПАШИН</w:t>
      </w: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Normal"/>
        <w:rPr>
          <w:rFonts w:ascii="PT Astra Serif" w:hAnsi="PT Astra Serif"/>
        </w:rPr>
      </w:pPr>
      <w:bookmarkStart w:id="0" w:name="_GoBack"/>
      <w:bookmarkEnd w:id="0"/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Normal"/>
        <w:jc w:val="right"/>
        <w:outlineLvl w:val="0"/>
        <w:rPr>
          <w:rFonts w:ascii="PT Astra Serif" w:hAnsi="PT Astra Serif"/>
        </w:rPr>
      </w:pPr>
      <w:r w:rsidRPr="00750672">
        <w:rPr>
          <w:rFonts w:ascii="PT Astra Serif" w:hAnsi="PT Astra Serif"/>
        </w:rPr>
        <w:t>Утверждены</w:t>
      </w:r>
    </w:p>
    <w:p w:rsidR="00750672" w:rsidRPr="00750672" w:rsidRDefault="00750672">
      <w:pPr>
        <w:pStyle w:val="ConsPlusNormal"/>
        <w:jc w:val="right"/>
        <w:rPr>
          <w:rFonts w:ascii="PT Astra Serif" w:hAnsi="PT Astra Serif"/>
        </w:rPr>
      </w:pPr>
      <w:r w:rsidRPr="00750672">
        <w:rPr>
          <w:rFonts w:ascii="PT Astra Serif" w:hAnsi="PT Astra Serif"/>
        </w:rPr>
        <w:t>Постановлением Правительства</w:t>
      </w:r>
    </w:p>
    <w:p w:rsidR="00750672" w:rsidRPr="00750672" w:rsidRDefault="00750672">
      <w:pPr>
        <w:pStyle w:val="ConsPlusNormal"/>
        <w:jc w:val="right"/>
        <w:rPr>
          <w:rFonts w:ascii="PT Astra Serif" w:hAnsi="PT Astra Serif"/>
        </w:rPr>
      </w:pPr>
      <w:r w:rsidRPr="00750672">
        <w:rPr>
          <w:rFonts w:ascii="PT Astra Serif" w:hAnsi="PT Astra Serif"/>
        </w:rPr>
        <w:t>Российской Федерации</w:t>
      </w:r>
    </w:p>
    <w:p w:rsidR="00750672" w:rsidRPr="00750672" w:rsidRDefault="00750672">
      <w:pPr>
        <w:pStyle w:val="ConsPlusNormal"/>
        <w:jc w:val="right"/>
        <w:rPr>
          <w:rFonts w:ascii="PT Astra Serif" w:hAnsi="PT Astra Serif"/>
        </w:rPr>
      </w:pPr>
      <w:r w:rsidRPr="00750672">
        <w:rPr>
          <w:rFonts w:ascii="PT Astra Serif" w:hAnsi="PT Astra Serif"/>
        </w:rPr>
        <w:t>от 12 июля 1999 г. N 796</w:t>
      </w: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Title"/>
        <w:jc w:val="center"/>
        <w:rPr>
          <w:rFonts w:ascii="PT Astra Serif" w:hAnsi="PT Astra Serif"/>
        </w:rPr>
      </w:pPr>
      <w:bookmarkStart w:id="1" w:name="P33"/>
      <w:bookmarkEnd w:id="1"/>
      <w:r w:rsidRPr="00750672">
        <w:rPr>
          <w:rFonts w:ascii="PT Astra Serif" w:hAnsi="PT Astra Serif"/>
        </w:rPr>
        <w:t>ПРАВИЛА</w:t>
      </w:r>
    </w:p>
    <w:p w:rsidR="00750672" w:rsidRPr="00750672" w:rsidRDefault="00750672">
      <w:pPr>
        <w:pStyle w:val="ConsPlusTitle"/>
        <w:jc w:val="center"/>
        <w:rPr>
          <w:rFonts w:ascii="PT Astra Serif" w:hAnsi="PT Astra Serif"/>
        </w:rPr>
      </w:pPr>
      <w:r w:rsidRPr="00750672">
        <w:rPr>
          <w:rFonts w:ascii="PT Astra Serif" w:hAnsi="PT Astra Serif"/>
        </w:rPr>
        <w:t>ДОПУСКА К УПРАВЛЕНИЮ САМОХОДНЫМИ МАШИНАМИ И ВЫДАЧИ</w:t>
      </w:r>
    </w:p>
    <w:p w:rsidR="00750672" w:rsidRPr="00750672" w:rsidRDefault="00750672">
      <w:pPr>
        <w:pStyle w:val="ConsPlusTitle"/>
        <w:jc w:val="center"/>
        <w:rPr>
          <w:rFonts w:ascii="PT Astra Serif" w:hAnsi="PT Astra Serif"/>
        </w:rPr>
      </w:pPr>
      <w:r w:rsidRPr="00750672">
        <w:rPr>
          <w:rFonts w:ascii="PT Astra Serif" w:hAnsi="PT Astra Serif"/>
        </w:rPr>
        <w:t>УДОСТОВЕРЕНИЙ ТРАКТОРИСТА-МАШИНИСТА (ТРАКТОРИСТА)</w:t>
      </w:r>
    </w:p>
    <w:p w:rsidR="00750672" w:rsidRPr="00750672" w:rsidRDefault="00750672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750672" w:rsidRPr="0075067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50672" w:rsidRPr="00750672" w:rsidRDefault="0075067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50672" w:rsidRPr="00750672" w:rsidRDefault="0075067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50672" w:rsidRPr="00750672" w:rsidRDefault="0075067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750672" w:rsidRPr="00750672" w:rsidRDefault="00750672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750672">
              <w:rPr>
                <w:rFonts w:ascii="PT Astra Serif" w:hAnsi="PT Astra Serif"/>
                <w:color w:val="392C69"/>
              </w:rPr>
              <w:t xml:space="preserve">(в ред. Постановлений Правительства РФ от 15.06.2009 </w:t>
            </w:r>
            <w:hyperlink r:id="rId15">
              <w:r w:rsidRPr="00750672">
                <w:rPr>
                  <w:rFonts w:ascii="PT Astra Serif" w:hAnsi="PT Astra Serif"/>
                  <w:color w:val="0000FF"/>
                </w:rPr>
                <w:t>N 481</w:t>
              </w:r>
            </w:hyperlink>
            <w:r w:rsidRPr="00750672">
              <w:rPr>
                <w:rFonts w:ascii="PT Astra Serif" w:hAnsi="PT Astra Serif"/>
                <w:color w:val="392C69"/>
              </w:rPr>
              <w:t>,</w:t>
            </w:r>
            <w:proofErr w:type="gramEnd"/>
          </w:p>
          <w:p w:rsidR="00750672" w:rsidRPr="00750672" w:rsidRDefault="0075067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  <w:color w:val="392C69"/>
              </w:rPr>
              <w:t xml:space="preserve">от 06.05.2011 </w:t>
            </w:r>
            <w:hyperlink r:id="rId16">
              <w:r w:rsidRPr="00750672">
                <w:rPr>
                  <w:rFonts w:ascii="PT Astra Serif" w:hAnsi="PT Astra Serif"/>
                  <w:color w:val="0000FF"/>
                </w:rPr>
                <w:t>N 351</w:t>
              </w:r>
            </w:hyperlink>
            <w:r w:rsidRPr="00750672">
              <w:rPr>
                <w:rFonts w:ascii="PT Astra Serif" w:hAnsi="PT Astra Serif"/>
                <w:color w:val="392C69"/>
              </w:rPr>
              <w:t xml:space="preserve">, от 24.12.2014 </w:t>
            </w:r>
            <w:hyperlink r:id="rId17">
              <w:r w:rsidRPr="00750672">
                <w:rPr>
                  <w:rFonts w:ascii="PT Astra Serif" w:hAnsi="PT Astra Serif"/>
                  <w:color w:val="0000FF"/>
                </w:rPr>
                <w:t>N 1469</w:t>
              </w:r>
            </w:hyperlink>
            <w:r w:rsidRPr="00750672">
              <w:rPr>
                <w:rFonts w:ascii="PT Astra Serif" w:hAnsi="PT Astra Serif"/>
                <w:color w:val="392C69"/>
              </w:rPr>
              <w:t xml:space="preserve">, от 17.11.2015 </w:t>
            </w:r>
            <w:hyperlink r:id="rId18">
              <w:r w:rsidRPr="00750672">
                <w:rPr>
                  <w:rFonts w:ascii="PT Astra Serif" w:hAnsi="PT Astra Serif"/>
                  <w:color w:val="0000FF"/>
                </w:rPr>
                <w:t>N 1243</w:t>
              </w:r>
            </w:hyperlink>
            <w:r w:rsidRPr="00750672">
              <w:rPr>
                <w:rFonts w:ascii="PT Astra Serif" w:hAnsi="PT Astra Serif"/>
                <w:color w:val="392C69"/>
              </w:rPr>
              <w:t>,</w:t>
            </w:r>
          </w:p>
          <w:p w:rsidR="00750672" w:rsidRPr="00750672" w:rsidRDefault="0075067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  <w:color w:val="392C69"/>
              </w:rPr>
              <w:t xml:space="preserve">от 26.04.2020 </w:t>
            </w:r>
            <w:hyperlink r:id="rId19">
              <w:r w:rsidRPr="00750672">
                <w:rPr>
                  <w:rFonts w:ascii="PT Astra Serif" w:hAnsi="PT Astra Serif"/>
                  <w:color w:val="0000FF"/>
                </w:rPr>
                <w:t>N 594</w:t>
              </w:r>
            </w:hyperlink>
            <w:r w:rsidRPr="00750672">
              <w:rPr>
                <w:rFonts w:ascii="PT Astra Serif" w:hAnsi="PT Astra Serif"/>
                <w:color w:val="392C69"/>
              </w:rPr>
              <w:t xml:space="preserve">, от 19.09.2020 </w:t>
            </w:r>
            <w:hyperlink r:id="rId20">
              <w:r w:rsidRPr="00750672">
                <w:rPr>
                  <w:rFonts w:ascii="PT Astra Serif" w:hAnsi="PT Astra Serif"/>
                  <w:color w:val="0000FF"/>
                </w:rPr>
                <w:t>N 1503</w:t>
              </w:r>
            </w:hyperlink>
            <w:r w:rsidRPr="00750672">
              <w:rPr>
                <w:rFonts w:ascii="PT Astra Serif" w:hAnsi="PT Astra Serif"/>
                <w:color w:val="392C69"/>
              </w:rPr>
              <w:t xml:space="preserve">, от 21.05.2022 </w:t>
            </w:r>
            <w:hyperlink r:id="rId21">
              <w:r w:rsidRPr="00750672">
                <w:rPr>
                  <w:rFonts w:ascii="PT Astra Serif" w:hAnsi="PT Astra Serif"/>
                  <w:color w:val="0000FF"/>
                </w:rPr>
                <w:t>N 932</w:t>
              </w:r>
            </w:hyperlink>
            <w:r w:rsidRPr="00750672">
              <w:rPr>
                <w:rFonts w:ascii="PT Astra Serif" w:hAnsi="PT Astra Serif"/>
                <w:color w:val="392C69"/>
              </w:rPr>
              <w:t>,</w:t>
            </w:r>
          </w:p>
          <w:p w:rsidR="00750672" w:rsidRPr="00750672" w:rsidRDefault="0075067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  <w:color w:val="392C69"/>
              </w:rPr>
              <w:t xml:space="preserve">от 17.07.2024 </w:t>
            </w:r>
            <w:hyperlink r:id="rId22">
              <w:r w:rsidRPr="00750672">
                <w:rPr>
                  <w:rFonts w:ascii="PT Astra Serif" w:hAnsi="PT Astra Serif"/>
                  <w:color w:val="0000FF"/>
                </w:rPr>
                <w:t>N 969</w:t>
              </w:r>
            </w:hyperlink>
            <w:r w:rsidRPr="00750672">
              <w:rPr>
                <w:rFonts w:ascii="PT Astra Serif" w:hAnsi="PT Astra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50672" w:rsidRPr="00750672" w:rsidRDefault="00750672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Title"/>
        <w:jc w:val="center"/>
        <w:outlineLvl w:val="1"/>
        <w:rPr>
          <w:rFonts w:ascii="PT Astra Serif" w:hAnsi="PT Astra Serif"/>
        </w:rPr>
      </w:pPr>
      <w:r w:rsidRPr="00750672">
        <w:rPr>
          <w:rFonts w:ascii="PT Astra Serif" w:hAnsi="PT Astra Serif"/>
        </w:rPr>
        <w:t>I. Общие положения</w:t>
      </w: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Normal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1. Настоящие Правила устанавливают порядок допуска граждан к управлению самоходными машинами и выдачи удостоверений тракториста-машиниста (тракториста) исполнительными органами субъектов Российской Федерации, уполномоченными на осуществление регионального государственного контроля (надзора) в области технического состояния и эксплуатации самоходных машин и других видов техники (далее именуются - органы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>).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в</w:t>
      </w:r>
      <w:proofErr w:type="gramEnd"/>
      <w:r w:rsidRPr="00750672">
        <w:rPr>
          <w:rFonts w:ascii="PT Astra Serif" w:hAnsi="PT Astra Serif"/>
        </w:rPr>
        <w:t xml:space="preserve"> ред. Постановлений Правительства РФ от 21.05.2022 </w:t>
      </w:r>
      <w:hyperlink r:id="rId23">
        <w:r w:rsidRPr="00750672">
          <w:rPr>
            <w:rFonts w:ascii="PT Astra Serif" w:hAnsi="PT Astra Serif"/>
            <w:color w:val="0000FF"/>
          </w:rPr>
          <w:t>N 932</w:t>
        </w:r>
      </w:hyperlink>
      <w:r w:rsidRPr="00750672">
        <w:rPr>
          <w:rFonts w:ascii="PT Astra Serif" w:hAnsi="PT Astra Serif"/>
        </w:rPr>
        <w:t xml:space="preserve">, от 17.07.2024 </w:t>
      </w:r>
      <w:hyperlink r:id="rId24">
        <w:r w:rsidRPr="00750672">
          <w:rPr>
            <w:rFonts w:ascii="PT Astra Serif" w:hAnsi="PT Astra Serif"/>
            <w:color w:val="0000FF"/>
          </w:rPr>
          <w:t>N 969</w:t>
        </w:r>
      </w:hyperlink>
      <w:r w:rsidRPr="00750672">
        <w:rPr>
          <w:rFonts w:ascii="PT Astra Serif" w:hAnsi="PT Astra Serif"/>
        </w:rPr>
        <w:t>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2. В настоящих Правилах используются понятия, определенные Федеральным </w:t>
      </w:r>
      <w:hyperlink r:id="rId25">
        <w:r w:rsidRPr="00750672">
          <w:rPr>
            <w:rFonts w:ascii="PT Astra Serif" w:hAnsi="PT Astra Serif"/>
            <w:color w:val="0000FF"/>
          </w:rPr>
          <w:t>законом</w:t>
        </w:r>
      </w:hyperlink>
      <w:r w:rsidRPr="00750672">
        <w:rPr>
          <w:rFonts w:ascii="PT Astra Serif" w:hAnsi="PT Astra Serif"/>
        </w:rPr>
        <w:t xml:space="preserve"> "О самоходных машинах и других видах техники".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п</w:t>
      </w:r>
      <w:proofErr w:type="gramEnd"/>
      <w:r w:rsidRPr="00750672">
        <w:rPr>
          <w:rFonts w:ascii="PT Astra Serif" w:hAnsi="PT Astra Serif"/>
        </w:rPr>
        <w:t xml:space="preserve">. 2 в ред. </w:t>
      </w:r>
      <w:hyperlink r:id="rId26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3. Право на управление самоходными машинами подтверждается одним из следующих документов: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удостоверение тракториста-машиниста (тракториста);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временное удостоверение на право управления самоходными машинами (далее - временное удостоверение);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абзац утратил силу. - </w:t>
      </w:r>
      <w:hyperlink r:id="rId27">
        <w:r w:rsidRPr="00750672">
          <w:rPr>
            <w:rFonts w:ascii="PT Astra Serif" w:hAnsi="PT Astra Serif"/>
            <w:color w:val="0000FF"/>
          </w:rPr>
          <w:t>Постановление</w:t>
        </w:r>
      </w:hyperlink>
      <w:r w:rsidRPr="00750672">
        <w:rPr>
          <w:rFonts w:ascii="PT Astra Serif" w:hAnsi="PT Astra Serif"/>
        </w:rPr>
        <w:t xml:space="preserve"> Правительства РФ от 17.11.2015 N 1243.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Управление самоходной машиной лицом, не имеющим при себе документа, подтверждающего наличие у него права на управление самоходными машинами, запрещается.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Удостоверение тракториста-машиниста (тракториста) и временное удостоверение считаются действительными на территории Российской Федерации независимо от места выдачи.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а</w:t>
      </w:r>
      <w:proofErr w:type="gramEnd"/>
      <w:r w:rsidRPr="00750672">
        <w:rPr>
          <w:rFonts w:ascii="PT Astra Serif" w:hAnsi="PT Astra Serif"/>
        </w:rPr>
        <w:t xml:space="preserve">бзац введен </w:t>
      </w:r>
      <w:hyperlink r:id="rId28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(п. 3 в ред. </w:t>
      </w:r>
      <w:hyperlink r:id="rId29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06.05.2011 N 351)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4. Удостоверение тракториста-машиниста (тракториста) подтверждает наличие права на управление самоходными машинами следующих категорий:</w:t>
      </w: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4"/>
        <w:gridCol w:w="330"/>
        <w:gridCol w:w="6746"/>
      </w:tblGrid>
      <w:tr w:rsidR="00750672" w:rsidRPr="00750672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ind w:firstLine="283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категория "A"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автомототранспортные средства, не предназначенные для движения по автомобильным дорогам общего пользования либо имеющие максимальную конструктивную скорость 50 км/ч и менее:</w:t>
            </w:r>
          </w:p>
        </w:tc>
      </w:tr>
      <w:tr w:rsidR="00750672" w:rsidRPr="00750672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 xml:space="preserve">I - внедорожные </w:t>
            </w:r>
            <w:proofErr w:type="spellStart"/>
            <w:r w:rsidRPr="00750672">
              <w:rPr>
                <w:rFonts w:ascii="PT Astra Serif" w:hAnsi="PT Astra Serif"/>
              </w:rPr>
              <w:t>мототранспортные</w:t>
            </w:r>
            <w:proofErr w:type="spellEnd"/>
            <w:r w:rsidRPr="00750672">
              <w:rPr>
                <w:rFonts w:ascii="PT Astra Serif" w:hAnsi="PT Astra Serif"/>
              </w:rPr>
              <w:t xml:space="preserve"> средства;</w:t>
            </w:r>
          </w:p>
        </w:tc>
      </w:tr>
      <w:tr w:rsidR="00750672" w:rsidRPr="00750672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 xml:space="preserve">II - внедорожные автотранспортные средства, разрешенная </w:t>
            </w:r>
            <w:r w:rsidRPr="00750672">
              <w:rPr>
                <w:rFonts w:ascii="PT Astra Serif" w:hAnsi="PT Astra Serif"/>
              </w:rPr>
              <w:lastRenderedPageBreak/>
              <w:t>максимальная масса которых не превышает 3500 килограммов и число сидячих мест которых, помимо сиденья водителя, не превышает 8;</w:t>
            </w:r>
          </w:p>
        </w:tc>
      </w:tr>
      <w:tr w:rsidR="00750672" w:rsidRPr="00750672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III - внедорожные автотранспортные средства, разрешенная максимальная масса которых превышает 3500 килограммов (за исключением относящихся к категории "A IV");</w:t>
            </w:r>
          </w:p>
        </w:tc>
      </w:tr>
      <w:tr w:rsidR="00750672" w:rsidRPr="00750672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IV - внедорожные автотранспортные средства, предназначенные для перевозки пассажиров и имеющие, помимо сиденья водителя, более 8 сидячих мест;</w:t>
            </w:r>
          </w:p>
        </w:tc>
      </w:tr>
      <w:tr w:rsidR="00750672" w:rsidRPr="00750672">
        <w:tc>
          <w:tcPr>
            <w:tcW w:w="90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 xml:space="preserve">(в ред. </w:t>
            </w:r>
            <w:hyperlink r:id="rId30">
              <w:r w:rsidRPr="00750672">
                <w:rPr>
                  <w:rFonts w:ascii="PT Astra Serif" w:hAnsi="PT Astra Serif"/>
                  <w:color w:val="0000FF"/>
                </w:rPr>
                <w:t>Постановления</w:t>
              </w:r>
            </w:hyperlink>
            <w:r w:rsidRPr="00750672">
              <w:rPr>
                <w:rFonts w:ascii="PT Astra Serif" w:hAnsi="PT Astra Serif"/>
              </w:rPr>
              <w:t xml:space="preserve"> Правительства РФ от 06.05.2011 N 351)</w:t>
            </w:r>
          </w:p>
        </w:tc>
      </w:tr>
      <w:tr w:rsidR="00750672" w:rsidRPr="00750672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ind w:firstLine="283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категория "B"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гусеничные и колесные машины с двигателем мощностью до 25,7 кВт;</w:t>
            </w:r>
          </w:p>
        </w:tc>
      </w:tr>
      <w:tr w:rsidR="00750672" w:rsidRPr="00750672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ind w:firstLine="283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категория "C"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колесные машины с двигателем мощностью от 25,7 до 110,3 кВт;</w:t>
            </w:r>
          </w:p>
        </w:tc>
      </w:tr>
      <w:tr w:rsidR="00750672" w:rsidRPr="00750672">
        <w:tc>
          <w:tcPr>
            <w:tcW w:w="90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 xml:space="preserve">(в ред. </w:t>
            </w:r>
            <w:hyperlink r:id="rId31">
              <w:r w:rsidRPr="00750672">
                <w:rPr>
                  <w:rFonts w:ascii="PT Astra Serif" w:hAnsi="PT Astra Serif"/>
                  <w:color w:val="0000FF"/>
                </w:rPr>
                <w:t>Постановления</w:t>
              </w:r>
            </w:hyperlink>
            <w:r w:rsidRPr="00750672">
              <w:rPr>
                <w:rFonts w:ascii="PT Astra Serif" w:hAnsi="PT Astra Serif"/>
              </w:rPr>
              <w:t xml:space="preserve"> Правительства РФ от 06.05.2011 N 351)</w:t>
            </w:r>
          </w:p>
        </w:tc>
      </w:tr>
      <w:tr w:rsidR="00750672" w:rsidRPr="00750672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ind w:firstLine="283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категория "D"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колесные машины с двигателем мощностью свыше 110,3 кВт;</w:t>
            </w:r>
          </w:p>
        </w:tc>
      </w:tr>
      <w:tr w:rsidR="00750672" w:rsidRPr="00750672">
        <w:tc>
          <w:tcPr>
            <w:tcW w:w="90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 xml:space="preserve">(в ред. </w:t>
            </w:r>
            <w:hyperlink r:id="rId32">
              <w:r w:rsidRPr="00750672">
                <w:rPr>
                  <w:rFonts w:ascii="PT Astra Serif" w:hAnsi="PT Astra Serif"/>
                  <w:color w:val="0000FF"/>
                </w:rPr>
                <w:t>Постановления</w:t>
              </w:r>
            </w:hyperlink>
            <w:r w:rsidRPr="00750672">
              <w:rPr>
                <w:rFonts w:ascii="PT Astra Serif" w:hAnsi="PT Astra Serif"/>
              </w:rPr>
              <w:t xml:space="preserve"> Правительства РФ от 06.05.2011 N 351)</w:t>
            </w:r>
          </w:p>
        </w:tc>
      </w:tr>
      <w:tr w:rsidR="00750672" w:rsidRPr="00750672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ind w:firstLine="283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категория "E"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гусеничные машины с двигателем мощностью свыше 25,7 кВт;</w:t>
            </w:r>
          </w:p>
        </w:tc>
      </w:tr>
      <w:tr w:rsidR="00750672" w:rsidRPr="00750672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ind w:firstLine="283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категория "F"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750672" w:rsidRPr="00750672" w:rsidRDefault="00750672">
            <w:pPr>
              <w:pStyle w:val="ConsPlusNormal"/>
              <w:rPr>
                <w:rFonts w:ascii="PT Astra Serif" w:hAnsi="PT Astra Serif"/>
              </w:rPr>
            </w:pPr>
            <w:r w:rsidRPr="00750672">
              <w:rPr>
                <w:rFonts w:ascii="PT Astra Serif" w:hAnsi="PT Astra Serif"/>
              </w:rPr>
              <w:t>самоходные сельскохозяйственные машины.</w:t>
            </w:r>
          </w:p>
        </w:tc>
      </w:tr>
    </w:tbl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Normal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5. В графе "Особые отметки" удостоверения тракториста-машиниста (тракториста) или временного удостоверения на право управления самоходными машинами производятся разрешительные, ограничительные и информационные отметки (наличие квалификации (квалификаций), ограничение квалификации, отметка об управлении в очках, стаж, группа крови и др.).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п</w:t>
      </w:r>
      <w:proofErr w:type="gramEnd"/>
      <w:r w:rsidRPr="00750672">
        <w:rPr>
          <w:rFonts w:ascii="PT Astra Serif" w:hAnsi="PT Astra Serif"/>
        </w:rPr>
        <w:t xml:space="preserve">. 5 в ред. </w:t>
      </w:r>
      <w:hyperlink r:id="rId33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6. При наличии в удостоверении тракториста-машиниста (тракториста) разрешающей отметки (отметок) в графах "B", "C", "D" и "E" не требуется внесения дополнительных записей для выполнения работ, соответствующих квалификации тракториста.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7. Основанием для внесения в удостоверение тракториста-машиниста (тракториста) ограничительной или разрешительной записи о наличии квалификации (квалификаций) служат документы о квалификации (свидетельство о профессии рабочего, должности служащего).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п</w:t>
      </w:r>
      <w:proofErr w:type="gramEnd"/>
      <w:r w:rsidRPr="00750672">
        <w:rPr>
          <w:rFonts w:ascii="PT Astra Serif" w:hAnsi="PT Astra Serif"/>
        </w:rPr>
        <w:t xml:space="preserve">. 7 в ред. </w:t>
      </w:r>
      <w:hyperlink r:id="rId34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8. Отсутствие удостоверения тракториста-машиниста (тракториста) не лишает права на выполнение работ, не связанных с управлением самоходными машинами, но предусмотренных квалификациями трактористов, трактористов-машинистов и машинистов самоходных машин.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9. Основанием для допуска к управлению самоходными машинами лиц, направленных организациями, осуществляющими образовательную деятельность по программам профессионального обучения трактористов, машинистов и водителей самоходных машин (далее - организация, осуществляющая образовательную деятельность), для прохождения производственной практики на срок до 2 месяцев, служит временное удостоверение, выданное органами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. </w:t>
      </w:r>
      <w:proofErr w:type="gramStart"/>
      <w:r w:rsidRPr="00750672">
        <w:rPr>
          <w:rFonts w:ascii="PT Astra Serif" w:hAnsi="PT Astra Serif"/>
        </w:rPr>
        <w:t xml:space="preserve">Выдача временного удостоверения производится в органе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после получения информации об уплате государственной пошлины за выдачу временного удостоверения в порядке, предусмотренном </w:t>
      </w:r>
      <w:hyperlink w:anchor="P130">
        <w:r w:rsidRPr="00750672">
          <w:rPr>
            <w:rFonts w:ascii="PT Astra Serif" w:hAnsi="PT Astra Serif"/>
            <w:color w:val="0000FF"/>
          </w:rPr>
          <w:t>пунктом 12(1)</w:t>
        </w:r>
      </w:hyperlink>
      <w:r w:rsidRPr="00750672">
        <w:rPr>
          <w:rFonts w:ascii="PT Astra Serif" w:hAnsi="PT Astra Serif"/>
        </w:rPr>
        <w:t xml:space="preserve"> настоящих Правил, и после сдачи в соответствии с положениями </w:t>
      </w:r>
      <w:hyperlink w:anchor="P109">
        <w:r w:rsidRPr="00750672">
          <w:rPr>
            <w:rFonts w:ascii="PT Astra Serif" w:hAnsi="PT Astra Serif"/>
            <w:color w:val="0000FF"/>
          </w:rPr>
          <w:t>подпунктов "а"</w:t>
        </w:r>
      </w:hyperlink>
      <w:r w:rsidRPr="00750672">
        <w:rPr>
          <w:rFonts w:ascii="PT Astra Serif" w:hAnsi="PT Astra Serif"/>
        </w:rPr>
        <w:t xml:space="preserve"> и </w:t>
      </w:r>
      <w:hyperlink w:anchor="P115">
        <w:r w:rsidRPr="00750672">
          <w:rPr>
            <w:rFonts w:ascii="PT Astra Serif" w:hAnsi="PT Astra Serif"/>
            <w:color w:val="0000FF"/>
          </w:rPr>
          <w:t>"б" пункта 11</w:t>
        </w:r>
      </w:hyperlink>
      <w:r w:rsidRPr="00750672">
        <w:rPr>
          <w:rFonts w:ascii="PT Astra Serif" w:hAnsi="PT Astra Serif"/>
        </w:rPr>
        <w:t xml:space="preserve">, </w:t>
      </w:r>
      <w:hyperlink w:anchor="P122">
        <w:r w:rsidRPr="00750672">
          <w:rPr>
            <w:rFonts w:ascii="PT Astra Serif" w:hAnsi="PT Astra Serif"/>
            <w:color w:val="0000FF"/>
          </w:rPr>
          <w:t>пункта 12</w:t>
        </w:r>
      </w:hyperlink>
      <w:r w:rsidRPr="00750672">
        <w:rPr>
          <w:rFonts w:ascii="PT Astra Serif" w:hAnsi="PT Astra Serif"/>
        </w:rPr>
        <w:t xml:space="preserve"> и </w:t>
      </w:r>
      <w:hyperlink w:anchor="P148">
        <w:r w:rsidRPr="00750672">
          <w:rPr>
            <w:rFonts w:ascii="PT Astra Serif" w:hAnsi="PT Astra Serif"/>
            <w:color w:val="0000FF"/>
          </w:rPr>
          <w:t>пунктов 15</w:t>
        </w:r>
      </w:hyperlink>
      <w:r w:rsidRPr="00750672">
        <w:rPr>
          <w:rFonts w:ascii="PT Astra Serif" w:hAnsi="PT Astra Serif"/>
        </w:rPr>
        <w:t xml:space="preserve"> - </w:t>
      </w:r>
      <w:hyperlink w:anchor="P227">
        <w:r w:rsidRPr="00750672">
          <w:rPr>
            <w:rFonts w:ascii="PT Astra Serif" w:hAnsi="PT Astra Serif"/>
            <w:color w:val="0000FF"/>
          </w:rPr>
          <w:t>30</w:t>
        </w:r>
      </w:hyperlink>
      <w:r w:rsidRPr="00750672">
        <w:rPr>
          <w:rFonts w:ascii="PT Astra Serif" w:hAnsi="PT Astra Serif"/>
        </w:rPr>
        <w:t xml:space="preserve"> настоящих Правил (за исключением </w:t>
      </w:r>
      <w:hyperlink w:anchor="P153">
        <w:r w:rsidRPr="00750672">
          <w:rPr>
            <w:rFonts w:ascii="PT Astra Serif" w:hAnsi="PT Astra Serif"/>
            <w:color w:val="0000FF"/>
          </w:rPr>
          <w:t>абзаца пятого пункта 15</w:t>
        </w:r>
      </w:hyperlink>
      <w:r w:rsidRPr="00750672">
        <w:rPr>
          <w:rFonts w:ascii="PT Astra Serif" w:hAnsi="PT Astra Serif"/>
        </w:rPr>
        <w:t xml:space="preserve"> и </w:t>
      </w:r>
      <w:hyperlink w:anchor="P169">
        <w:r w:rsidRPr="00750672">
          <w:rPr>
            <w:rFonts w:ascii="PT Astra Serif" w:hAnsi="PT Astra Serif"/>
            <w:color w:val="0000FF"/>
          </w:rPr>
          <w:t>абзаца шестого пункта 15(1)</w:t>
        </w:r>
      </w:hyperlink>
      <w:r w:rsidRPr="00750672">
        <w:rPr>
          <w:rFonts w:ascii="PT Astra Serif" w:hAnsi="PT Astra Serif"/>
        </w:rPr>
        <w:t xml:space="preserve"> </w:t>
      </w:r>
      <w:r w:rsidRPr="00750672">
        <w:rPr>
          <w:rFonts w:ascii="PT Astra Serif" w:hAnsi="PT Astra Serif"/>
        </w:rPr>
        <w:lastRenderedPageBreak/>
        <w:t>настоящих</w:t>
      </w:r>
      <w:proofErr w:type="gramEnd"/>
      <w:r w:rsidRPr="00750672">
        <w:rPr>
          <w:rFonts w:ascii="PT Astra Serif" w:hAnsi="PT Astra Serif"/>
        </w:rPr>
        <w:t xml:space="preserve"> </w:t>
      </w:r>
      <w:proofErr w:type="gramStart"/>
      <w:r w:rsidRPr="00750672">
        <w:rPr>
          <w:rFonts w:ascii="PT Astra Serif" w:hAnsi="PT Astra Serif"/>
        </w:rPr>
        <w:t>Правил) экзаменов на право управления самоходными машинами и на основании заверенной организацией, осуществляющей образовательную деятельность по программам профессионального обучения трактористов, машинистов и водителей самоходных машин (далее - организация, осуществляющая образовательную деятельность), выписки из экзаменационной ведомости.</w:t>
      </w:r>
      <w:proofErr w:type="gramEnd"/>
      <w:r w:rsidRPr="00750672">
        <w:rPr>
          <w:rFonts w:ascii="PT Astra Serif" w:hAnsi="PT Astra Serif"/>
        </w:rPr>
        <w:t xml:space="preserve"> Временное удостоверение заменяется выдавшим его органом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без сдачи экзаменов на удостоверение тракториста-машиниста (тракториста) по предъявлении документа о квалификации (свидетельства о профессии рабочего, должности служащего) и после получения информации об уплате государственной пошлины за выдачу удостоверения тракториста-машиниста (тракториста) в порядке, предусмотренном </w:t>
      </w:r>
      <w:hyperlink w:anchor="P130">
        <w:r w:rsidRPr="00750672">
          <w:rPr>
            <w:rFonts w:ascii="PT Astra Serif" w:hAnsi="PT Astra Serif"/>
            <w:color w:val="0000FF"/>
          </w:rPr>
          <w:t>пунктом 12(1)</w:t>
        </w:r>
      </w:hyperlink>
      <w:r w:rsidRPr="00750672">
        <w:rPr>
          <w:rFonts w:ascii="PT Astra Serif" w:hAnsi="PT Astra Serif"/>
        </w:rPr>
        <w:t xml:space="preserve"> настоящих Правил.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Постановлений Правительства РФ от 06.05.2011 </w:t>
      </w:r>
      <w:hyperlink r:id="rId35">
        <w:r w:rsidRPr="00750672">
          <w:rPr>
            <w:rFonts w:ascii="PT Astra Serif" w:hAnsi="PT Astra Serif"/>
            <w:color w:val="0000FF"/>
          </w:rPr>
          <w:t>N 351</w:t>
        </w:r>
      </w:hyperlink>
      <w:r w:rsidRPr="00750672">
        <w:rPr>
          <w:rFonts w:ascii="PT Astra Serif" w:hAnsi="PT Astra Serif"/>
        </w:rPr>
        <w:t xml:space="preserve">, от 24.12.2014 </w:t>
      </w:r>
      <w:hyperlink r:id="rId36">
        <w:r w:rsidRPr="00750672">
          <w:rPr>
            <w:rFonts w:ascii="PT Astra Serif" w:hAnsi="PT Astra Serif"/>
            <w:color w:val="0000FF"/>
          </w:rPr>
          <w:t>N 1469</w:t>
        </w:r>
      </w:hyperlink>
      <w:r w:rsidRPr="00750672">
        <w:rPr>
          <w:rFonts w:ascii="PT Astra Serif" w:hAnsi="PT Astra Serif"/>
        </w:rPr>
        <w:t xml:space="preserve">, от 17.11.2015 </w:t>
      </w:r>
      <w:hyperlink r:id="rId37">
        <w:r w:rsidRPr="00750672">
          <w:rPr>
            <w:rFonts w:ascii="PT Astra Serif" w:hAnsi="PT Astra Serif"/>
            <w:color w:val="0000FF"/>
          </w:rPr>
          <w:t>N 1243</w:t>
        </w:r>
      </w:hyperlink>
      <w:r w:rsidRPr="00750672">
        <w:rPr>
          <w:rFonts w:ascii="PT Astra Serif" w:hAnsi="PT Astra Serif"/>
        </w:rPr>
        <w:t xml:space="preserve">, от 21.05.2022 </w:t>
      </w:r>
      <w:hyperlink r:id="rId38">
        <w:r w:rsidRPr="00750672">
          <w:rPr>
            <w:rFonts w:ascii="PT Astra Serif" w:hAnsi="PT Astra Serif"/>
            <w:color w:val="0000FF"/>
          </w:rPr>
          <w:t>N 932</w:t>
        </w:r>
      </w:hyperlink>
      <w:r w:rsidRPr="00750672">
        <w:rPr>
          <w:rFonts w:ascii="PT Astra Serif" w:hAnsi="PT Astra Serif"/>
        </w:rPr>
        <w:t>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9(1). Утратил силу. - </w:t>
      </w:r>
      <w:hyperlink r:id="rId39">
        <w:r w:rsidRPr="00750672">
          <w:rPr>
            <w:rFonts w:ascii="PT Astra Serif" w:hAnsi="PT Astra Serif"/>
            <w:color w:val="0000FF"/>
          </w:rPr>
          <w:t>Постановление</w:t>
        </w:r>
      </w:hyperlink>
      <w:r w:rsidRPr="00750672">
        <w:rPr>
          <w:rFonts w:ascii="PT Astra Serif" w:hAnsi="PT Astra Serif"/>
        </w:rPr>
        <w:t xml:space="preserve"> Правительства РФ от 17.11.2015 N 1243.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10. Удостоверение тракториста-машиниста (тракториста) выдается после сдачи в органе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экзаменов на право управления самоходными машинами.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в</w:t>
      </w:r>
      <w:proofErr w:type="gramEnd"/>
      <w:r w:rsidRPr="00750672">
        <w:rPr>
          <w:rFonts w:ascii="PT Astra Serif" w:hAnsi="PT Astra Serif"/>
        </w:rPr>
        <w:t xml:space="preserve"> ред. Постановлений Правительства РФ от 17.11.2015 </w:t>
      </w:r>
      <w:hyperlink r:id="rId40">
        <w:r w:rsidRPr="00750672">
          <w:rPr>
            <w:rFonts w:ascii="PT Astra Serif" w:hAnsi="PT Astra Serif"/>
            <w:color w:val="0000FF"/>
          </w:rPr>
          <w:t>N 1243</w:t>
        </w:r>
      </w:hyperlink>
      <w:r w:rsidRPr="00750672">
        <w:rPr>
          <w:rFonts w:ascii="PT Astra Serif" w:hAnsi="PT Astra Serif"/>
        </w:rPr>
        <w:t xml:space="preserve">, от 21.05.2022 </w:t>
      </w:r>
      <w:hyperlink r:id="rId41">
        <w:r w:rsidRPr="00750672">
          <w:rPr>
            <w:rFonts w:ascii="PT Astra Serif" w:hAnsi="PT Astra Serif"/>
            <w:color w:val="0000FF"/>
          </w:rPr>
          <w:t>N 932</w:t>
        </w:r>
      </w:hyperlink>
      <w:r w:rsidRPr="00750672">
        <w:rPr>
          <w:rFonts w:ascii="PT Astra Serif" w:hAnsi="PT Astra Serif"/>
        </w:rPr>
        <w:t>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Записи в удостоверении тракториста-машиниста (тракториста) производятся с использованием печатающих устройств. По желанию заявителя в дополнение к удостоверению тракториста-машиниста (тракториста) на бумажном носителе может быть выдано удостоверение тракториста-машиниста (тракториста) в виде электронного документа, форма которого соответствует форме удостоверения тракториста-машиниста (тракториста) на бумажном носителе. Удостоверение тракториста-машиниста (тракториста) в виде электронного документа подписывается усиленной квалифицированной электронной подписью государственного инженера-инспектора органа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. </w:t>
      </w:r>
      <w:proofErr w:type="gramStart"/>
      <w:r w:rsidRPr="00750672">
        <w:rPr>
          <w:rFonts w:ascii="PT Astra Serif" w:hAnsi="PT Astra Serif"/>
        </w:rPr>
        <w:t>При подаче заявления о выдаче удостоверения тракториста-машиниста (тракториста)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 и (или) региональных порталов государственных и муниципальных услуг (функций) (далее - региональные порталы) удостоверение тракториста-машиниста (тракториста) в виде электронного документа направляется в личный кабинет заявителя на Едином портале и (или) региональных порталах.</w:t>
      </w:r>
      <w:proofErr w:type="gramEnd"/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а</w:t>
      </w:r>
      <w:proofErr w:type="gramEnd"/>
      <w:r w:rsidRPr="00750672">
        <w:rPr>
          <w:rFonts w:ascii="PT Astra Serif" w:hAnsi="PT Astra Serif"/>
        </w:rPr>
        <w:t xml:space="preserve">бзац введен </w:t>
      </w:r>
      <w:hyperlink r:id="rId42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Оформление удостоверения тракториста-машиниста (тракториста) в виде электронного документа осуществляется при наличии технической возможности Единого портала и (или) региональных порталов, а также информационных систем, используемых органами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>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(абзац введен </w:t>
      </w:r>
      <w:hyperlink r:id="rId43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11. К сдаче экзаменов на право управления самоходными машинами при условии отсутствия обстоятельств, указанных в </w:t>
      </w:r>
      <w:hyperlink w:anchor="P163">
        <w:r w:rsidRPr="00750672">
          <w:rPr>
            <w:rFonts w:ascii="PT Astra Serif" w:hAnsi="PT Astra Serif"/>
            <w:color w:val="0000FF"/>
          </w:rPr>
          <w:t>пункте 15(1)</w:t>
        </w:r>
      </w:hyperlink>
      <w:r w:rsidRPr="00750672">
        <w:rPr>
          <w:rFonts w:ascii="PT Astra Serif" w:hAnsi="PT Astra Serif"/>
        </w:rPr>
        <w:t xml:space="preserve"> настоящих Правил, допускаются лица: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44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" w:name="P109"/>
      <w:bookmarkEnd w:id="2"/>
      <w:r w:rsidRPr="00750672">
        <w:rPr>
          <w:rFonts w:ascii="PT Astra Serif" w:hAnsi="PT Astra Serif"/>
        </w:rPr>
        <w:t xml:space="preserve">а) </w:t>
      </w:r>
      <w:proofErr w:type="gramStart"/>
      <w:r w:rsidRPr="00750672">
        <w:rPr>
          <w:rFonts w:ascii="PT Astra Serif" w:hAnsi="PT Astra Serif"/>
        </w:rPr>
        <w:t>достигшие</w:t>
      </w:r>
      <w:proofErr w:type="gramEnd"/>
      <w:r w:rsidRPr="00750672">
        <w:rPr>
          <w:rFonts w:ascii="PT Astra Serif" w:hAnsi="PT Astra Serif"/>
        </w:rPr>
        <w:t xml:space="preserve"> возраста: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16 лет - для самоходных машин категории "A I";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17 лет - для самоходных машин категорий "B", "C", "E", "F";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18 лет - для самоходных машин категории "D";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19 лет - для самоходных машин категорий "A II", "A III";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22 лет - для самоходных машин категории "A IV";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3" w:name="P115"/>
      <w:bookmarkEnd w:id="3"/>
      <w:r w:rsidRPr="00750672">
        <w:rPr>
          <w:rFonts w:ascii="PT Astra Serif" w:hAnsi="PT Astra Serif"/>
        </w:rPr>
        <w:t xml:space="preserve">б) прошедшие медицинское освидетельствование и имеющие действующее медицинское заключение о наличии (об отсутствии) у трактористов, машинистов и водителей самоходных машин (кандидатов в трактористы, машинисты и водители самоходных машин) медицинских противопоказаний, медицинских показаний или медицинских ограничений к управлению </w:t>
      </w:r>
      <w:r w:rsidRPr="00750672">
        <w:rPr>
          <w:rFonts w:ascii="PT Astra Serif" w:hAnsi="PT Astra Serif"/>
        </w:rPr>
        <w:lastRenderedPageBreak/>
        <w:t>самоходными машинами (далее - медицинское заключение);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spellStart"/>
      <w:r w:rsidRPr="00750672">
        <w:rPr>
          <w:rFonts w:ascii="PT Astra Serif" w:hAnsi="PT Astra Serif"/>
        </w:rPr>
        <w:t>пп</w:t>
      </w:r>
      <w:proofErr w:type="spellEnd"/>
      <w:r w:rsidRPr="00750672">
        <w:rPr>
          <w:rFonts w:ascii="PT Astra Serif" w:hAnsi="PT Astra Serif"/>
        </w:rPr>
        <w:t xml:space="preserve">. "б" в ред. </w:t>
      </w:r>
      <w:hyperlink r:id="rId45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в) прошедшие профессиональное обучение в организации, осуществляющей образовательную деятельность и имеющей свидетельство о соответствии требованиям оборудования и оснащенности образовательного процесса для подготовки трактористов, машинистов и водителей самоходных машин;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spellStart"/>
      <w:r w:rsidRPr="00750672">
        <w:rPr>
          <w:rFonts w:ascii="PT Astra Serif" w:hAnsi="PT Astra Serif"/>
        </w:rPr>
        <w:t>пп</w:t>
      </w:r>
      <w:proofErr w:type="spellEnd"/>
      <w:r w:rsidRPr="00750672">
        <w:rPr>
          <w:rFonts w:ascii="PT Astra Serif" w:hAnsi="PT Astra Serif"/>
        </w:rPr>
        <w:t xml:space="preserve">. "в" в ред. </w:t>
      </w:r>
      <w:hyperlink r:id="rId46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г) имеющие российское национальное водительское удостоверение на право управления транспортным средством соответствующей категории и стаж управления им не менее 12 месяцев - для самоходных машин категорий "A II", "A III" и "A IV".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47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(п. 11 в ред. </w:t>
      </w:r>
      <w:hyperlink r:id="rId48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06.05.2011 N 351)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4" w:name="P122"/>
      <w:bookmarkEnd w:id="4"/>
      <w:r w:rsidRPr="00750672">
        <w:rPr>
          <w:rFonts w:ascii="PT Astra Serif" w:hAnsi="PT Astra Serif"/>
        </w:rPr>
        <w:t xml:space="preserve">12. Прием экзаменов на право управления самоходными машинами осуществляется органами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по месту жительства (месту пребывания) гражданина при наличии регистрации либо по месту нахождения организации, осуществляющей образовательную деятельность, в которой гражданин прошел профессиональное </w:t>
      </w:r>
      <w:proofErr w:type="gramStart"/>
      <w:r w:rsidRPr="00750672">
        <w:rPr>
          <w:rFonts w:ascii="PT Astra Serif" w:hAnsi="PT Astra Serif"/>
        </w:rPr>
        <w:t>обучение по программам</w:t>
      </w:r>
      <w:proofErr w:type="gramEnd"/>
      <w:r w:rsidRPr="00750672">
        <w:rPr>
          <w:rFonts w:ascii="PT Astra Serif" w:hAnsi="PT Astra Serif"/>
        </w:rPr>
        <w:t xml:space="preserve"> профессионального обучения трактористов, машинистов и водителей самоходных машин.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в</w:t>
      </w:r>
      <w:proofErr w:type="gramEnd"/>
      <w:r w:rsidRPr="00750672">
        <w:rPr>
          <w:rFonts w:ascii="PT Astra Serif" w:hAnsi="PT Astra Serif"/>
        </w:rPr>
        <w:t xml:space="preserve"> ред. Постановлений Правительства РФ от 17.11.2015 </w:t>
      </w:r>
      <w:hyperlink r:id="rId49">
        <w:r w:rsidRPr="00750672">
          <w:rPr>
            <w:rFonts w:ascii="PT Astra Serif" w:hAnsi="PT Astra Serif"/>
            <w:color w:val="0000FF"/>
          </w:rPr>
          <w:t>N 1243</w:t>
        </w:r>
      </w:hyperlink>
      <w:r w:rsidRPr="00750672">
        <w:rPr>
          <w:rFonts w:ascii="PT Astra Serif" w:hAnsi="PT Astra Serif"/>
        </w:rPr>
        <w:t xml:space="preserve">, от 21.05.2022 </w:t>
      </w:r>
      <w:hyperlink r:id="rId50">
        <w:r w:rsidRPr="00750672">
          <w:rPr>
            <w:rFonts w:ascii="PT Astra Serif" w:hAnsi="PT Astra Serif"/>
            <w:color w:val="0000FF"/>
          </w:rPr>
          <w:t>N 932</w:t>
        </w:r>
      </w:hyperlink>
      <w:r w:rsidRPr="00750672">
        <w:rPr>
          <w:rFonts w:ascii="PT Astra Serif" w:hAnsi="PT Astra Serif"/>
        </w:rPr>
        <w:t>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Прием экзаменов на право управления самоходными машинами осуществляется органами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, как правило, одновременно с итоговой аттестацией по завершении профессионального </w:t>
      </w:r>
      <w:proofErr w:type="gramStart"/>
      <w:r w:rsidRPr="00750672">
        <w:rPr>
          <w:rFonts w:ascii="PT Astra Serif" w:hAnsi="PT Astra Serif"/>
        </w:rPr>
        <w:t>обучения по программам</w:t>
      </w:r>
      <w:proofErr w:type="gramEnd"/>
      <w:r w:rsidRPr="00750672">
        <w:rPr>
          <w:rFonts w:ascii="PT Astra Serif" w:hAnsi="PT Astra Serif"/>
        </w:rPr>
        <w:t xml:space="preserve"> профессионального обучения трактористов, машинистов и водителей самоходных машин.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Постановлений Правительства РФ от 17.11.2015 </w:t>
      </w:r>
      <w:hyperlink r:id="rId51">
        <w:r w:rsidRPr="00750672">
          <w:rPr>
            <w:rFonts w:ascii="PT Astra Serif" w:hAnsi="PT Astra Serif"/>
            <w:color w:val="0000FF"/>
          </w:rPr>
          <w:t>N 1243</w:t>
        </w:r>
      </w:hyperlink>
      <w:r w:rsidRPr="00750672">
        <w:rPr>
          <w:rFonts w:ascii="PT Astra Serif" w:hAnsi="PT Astra Serif"/>
        </w:rPr>
        <w:t xml:space="preserve">, от 21.05.2022 </w:t>
      </w:r>
      <w:hyperlink r:id="rId52">
        <w:r w:rsidRPr="00750672">
          <w:rPr>
            <w:rFonts w:ascii="PT Astra Serif" w:hAnsi="PT Astra Serif"/>
            <w:color w:val="0000FF"/>
          </w:rPr>
          <w:t>N 932</w:t>
        </w:r>
      </w:hyperlink>
      <w:r w:rsidRPr="00750672">
        <w:rPr>
          <w:rFonts w:ascii="PT Astra Serif" w:hAnsi="PT Astra Serif"/>
        </w:rPr>
        <w:t>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Прием экзаменов у военнослужащих срочной службы осуществляются по месту дислокации воинской части.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53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В исключительных случаях (прием экзаменов у беженцев, вынужденных переселенцев, моряков, зарегистрированных по месту прописки судна, лиц, находящихся в длительной командировке, и т.п.) решение о допуске к сдаче экзаменов вне места жительства или места пребывания принимается главным государственным инженером-инспектором органа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>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Постановлений Правительства РФ от 17.11.2015 </w:t>
      </w:r>
      <w:hyperlink r:id="rId54">
        <w:r w:rsidRPr="00750672">
          <w:rPr>
            <w:rFonts w:ascii="PT Astra Serif" w:hAnsi="PT Astra Serif"/>
            <w:color w:val="0000FF"/>
          </w:rPr>
          <w:t>N 1243</w:t>
        </w:r>
      </w:hyperlink>
      <w:r w:rsidRPr="00750672">
        <w:rPr>
          <w:rFonts w:ascii="PT Astra Serif" w:hAnsi="PT Astra Serif"/>
        </w:rPr>
        <w:t xml:space="preserve">, от 21.05.2022 </w:t>
      </w:r>
      <w:hyperlink r:id="rId55">
        <w:r w:rsidRPr="00750672">
          <w:rPr>
            <w:rFonts w:ascii="PT Astra Serif" w:hAnsi="PT Astra Serif"/>
            <w:color w:val="0000FF"/>
          </w:rPr>
          <w:t>N 932</w:t>
        </w:r>
      </w:hyperlink>
      <w:r w:rsidRPr="00750672">
        <w:rPr>
          <w:rFonts w:ascii="PT Astra Serif" w:hAnsi="PT Astra Serif"/>
        </w:rPr>
        <w:t>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5" w:name="P130"/>
      <w:bookmarkEnd w:id="5"/>
      <w:r w:rsidRPr="00750672">
        <w:rPr>
          <w:rFonts w:ascii="PT Astra Serif" w:hAnsi="PT Astra Serif"/>
        </w:rPr>
        <w:t xml:space="preserve">12(1). Информацию об уплате государственной пошлины за выдачу удостоверения тракториста-машиниста (тракториста), временного удостоверения на право управления самоходными машинами, в том числе взамен утраченного или пришедшего в негодность, а также информацию о российском национальном водительском удостоверении орган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получает с использованием единой системы межведомственного электронного взаимодействия.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в</w:t>
      </w:r>
      <w:proofErr w:type="gramEnd"/>
      <w:r w:rsidRPr="00750672">
        <w:rPr>
          <w:rFonts w:ascii="PT Astra Serif" w:hAnsi="PT Astra Serif"/>
        </w:rPr>
        <w:t xml:space="preserve"> ред. </w:t>
      </w:r>
      <w:hyperlink r:id="rId56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gramStart"/>
      <w:r w:rsidRPr="00750672">
        <w:rPr>
          <w:rFonts w:ascii="PT Astra Serif" w:hAnsi="PT Astra Serif"/>
        </w:rPr>
        <w:t xml:space="preserve">Документ, подтверждающий уплату государственной пошлины за выдачу удостоверения тракториста-машиниста (тракториста), временного удостоверения на право управления самоходными машинами, в том числе взамен утраченного или пришедшего в негодность, а также информацию о российском национальном водительском удостоверении, может быть представлен в орган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заявителем по собственной инициативе.</w:t>
      </w:r>
      <w:proofErr w:type="gramEnd"/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57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(п. 12(1) </w:t>
      </w:r>
      <w:proofErr w:type="gramStart"/>
      <w:r w:rsidRPr="00750672">
        <w:rPr>
          <w:rFonts w:ascii="PT Astra Serif" w:hAnsi="PT Astra Serif"/>
        </w:rPr>
        <w:t>введен</w:t>
      </w:r>
      <w:proofErr w:type="gramEnd"/>
      <w:r w:rsidRPr="00750672">
        <w:rPr>
          <w:rFonts w:ascii="PT Astra Serif" w:hAnsi="PT Astra Serif"/>
        </w:rPr>
        <w:t xml:space="preserve"> </w:t>
      </w:r>
      <w:hyperlink r:id="rId58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Title"/>
        <w:jc w:val="center"/>
        <w:outlineLvl w:val="1"/>
        <w:rPr>
          <w:rFonts w:ascii="PT Astra Serif" w:hAnsi="PT Astra Serif"/>
        </w:rPr>
      </w:pPr>
      <w:r w:rsidRPr="00750672">
        <w:rPr>
          <w:rFonts w:ascii="PT Astra Serif" w:hAnsi="PT Astra Serif"/>
        </w:rPr>
        <w:t>II. Требования к экзаменатору</w:t>
      </w: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Normal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13. Прием экзаменов на право управления самоходными машинами осуществляется государственным инженером-инспектором органа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(далее именуется - экзаменатор) </w:t>
      </w:r>
      <w:r w:rsidRPr="00750672">
        <w:rPr>
          <w:rFonts w:ascii="PT Astra Serif" w:hAnsi="PT Astra Serif"/>
        </w:rPr>
        <w:lastRenderedPageBreak/>
        <w:t>при достижении им возраста не менее 23 лет. На экзамене могут присутствовать представители организаций, осуществляющих образовательную деятельность, военных комиссариатов, воинских частей, военно-учебных заведений и других организаций.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Постановлений Правительства РФ от 24.12.2014 </w:t>
      </w:r>
      <w:hyperlink r:id="rId59">
        <w:r w:rsidRPr="00750672">
          <w:rPr>
            <w:rFonts w:ascii="PT Astra Serif" w:hAnsi="PT Astra Serif"/>
            <w:color w:val="0000FF"/>
          </w:rPr>
          <w:t>N 1469</w:t>
        </w:r>
      </w:hyperlink>
      <w:r w:rsidRPr="00750672">
        <w:rPr>
          <w:rFonts w:ascii="PT Astra Serif" w:hAnsi="PT Astra Serif"/>
        </w:rPr>
        <w:t xml:space="preserve">, от 21.05.2022 </w:t>
      </w:r>
      <w:hyperlink r:id="rId60">
        <w:r w:rsidRPr="00750672">
          <w:rPr>
            <w:rFonts w:ascii="PT Astra Serif" w:hAnsi="PT Astra Serif"/>
            <w:color w:val="0000FF"/>
          </w:rPr>
          <w:t>N 932</w:t>
        </w:r>
      </w:hyperlink>
      <w:r w:rsidRPr="00750672">
        <w:rPr>
          <w:rFonts w:ascii="PT Astra Serif" w:hAnsi="PT Astra Serif"/>
        </w:rPr>
        <w:t>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14. Экзаменатор должен иметь: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документ о высшем (техническом) образовании или документ о среднем профессиональном (техническом) образовании;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61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24.12.2014 N 1469)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удостоверение тракториста-машиниста (тракториста) на право управления машинами тех категорий, по которым будет проводиться экзамен.</w:t>
      </w: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Title"/>
        <w:jc w:val="center"/>
        <w:outlineLvl w:val="1"/>
        <w:rPr>
          <w:rFonts w:ascii="PT Astra Serif" w:hAnsi="PT Astra Serif"/>
        </w:rPr>
      </w:pPr>
      <w:r w:rsidRPr="00750672">
        <w:rPr>
          <w:rFonts w:ascii="PT Astra Serif" w:hAnsi="PT Astra Serif"/>
        </w:rPr>
        <w:t>III. Порядок проведения экзаменов</w:t>
      </w:r>
    </w:p>
    <w:p w:rsidR="00750672" w:rsidRPr="00750672" w:rsidRDefault="00750672">
      <w:pPr>
        <w:pStyle w:val="ConsPlusNormal"/>
        <w:jc w:val="center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62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Normal"/>
        <w:ind w:firstLine="540"/>
        <w:jc w:val="both"/>
        <w:rPr>
          <w:rFonts w:ascii="PT Astra Serif" w:hAnsi="PT Astra Serif"/>
        </w:rPr>
      </w:pPr>
      <w:bookmarkStart w:id="6" w:name="P148"/>
      <w:bookmarkEnd w:id="6"/>
      <w:r w:rsidRPr="00750672">
        <w:rPr>
          <w:rFonts w:ascii="PT Astra Serif" w:hAnsi="PT Astra Serif"/>
        </w:rPr>
        <w:t xml:space="preserve">15. Лицо, желающее сдать экзамены на право управления самоходными машинами соответствующей категории (далее именуется - кандидат), представляет в органы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>: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7" w:name="P149"/>
      <w:bookmarkEnd w:id="7"/>
      <w:r w:rsidRPr="00750672">
        <w:rPr>
          <w:rFonts w:ascii="PT Astra Serif" w:hAnsi="PT Astra Serif"/>
        </w:rPr>
        <w:t>заявление;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8" w:name="P150"/>
      <w:bookmarkEnd w:id="8"/>
      <w:r w:rsidRPr="00750672">
        <w:rPr>
          <w:rFonts w:ascii="PT Astra Serif" w:hAnsi="PT Astra Serif"/>
        </w:rPr>
        <w:t xml:space="preserve">паспорт или иной </w:t>
      </w:r>
      <w:hyperlink r:id="rId63">
        <w:r w:rsidRPr="00750672">
          <w:rPr>
            <w:rFonts w:ascii="PT Astra Serif" w:hAnsi="PT Astra Serif"/>
            <w:color w:val="0000FF"/>
          </w:rPr>
          <w:t>документ</w:t>
        </w:r>
      </w:hyperlink>
      <w:r w:rsidRPr="00750672">
        <w:rPr>
          <w:rFonts w:ascii="PT Astra Serif" w:hAnsi="PT Astra Serif"/>
        </w:rPr>
        <w:t>, удостоверяющий личность;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9" w:name="P151"/>
      <w:bookmarkEnd w:id="9"/>
      <w:r w:rsidRPr="00750672">
        <w:rPr>
          <w:rFonts w:ascii="PT Astra Serif" w:hAnsi="PT Astra Serif"/>
        </w:rPr>
        <w:t>медицинское заключение;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64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0" w:name="P153"/>
      <w:bookmarkEnd w:id="10"/>
      <w:r w:rsidRPr="00750672">
        <w:rPr>
          <w:rFonts w:ascii="PT Astra Serif" w:hAnsi="PT Astra Serif"/>
        </w:rPr>
        <w:t>документ о квалификации (свидетельство о профессии рабочего, должности служащего), полученный в организации, осуществляющей образовательную деятельность, имеющей свидетельство о соответствии требованиям оборудования и оснащенности образовательного процесса для подготовки трактористов, машинистов и водителей самоходных машин (может быть представлен по инициативе заявителя);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65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удостоверение тракториста-машиниста (тракториста) или удостоверение другого вида на право управления самоходными машинами, если оно ранее выдавалось (может быть представлено по инициативе заявителя);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66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1" w:name="P157"/>
      <w:bookmarkEnd w:id="11"/>
      <w:r w:rsidRPr="00750672">
        <w:rPr>
          <w:rFonts w:ascii="PT Astra Serif" w:hAnsi="PT Astra Serif"/>
        </w:rPr>
        <w:t xml:space="preserve">фотографии, за исключением случаев автоматизированного изготовления удостоверений в органах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>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российское национальное водительское удостоверение - для получения права на управление самоходными машинами категорий "A II", "A III" и "A IV" (может быть представлено по инициативе заявителя);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67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абзац утратил силу. - </w:t>
      </w:r>
      <w:hyperlink r:id="rId68">
        <w:r w:rsidRPr="00750672">
          <w:rPr>
            <w:rFonts w:ascii="PT Astra Serif" w:hAnsi="PT Astra Serif"/>
            <w:color w:val="0000FF"/>
          </w:rPr>
          <w:t>Постановление</w:t>
        </w:r>
      </w:hyperlink>
      <w:r w:rsidRPr="00750672">
        <w:rPr>
          <w:rFonts w:ascii="PT Astra Serif" w:hAnsi="PT Astra Serif"/>
        </w:rPr>
        <w:t xml:space="preserve"> Правительства РФ от 17.11.2015 N 1243;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страховой номер индивидуального лицевого счета (СНИЛС) (может быть представлен по инициативе заявителя). Сведения о страховом номере индивидуального лицевого счета (СНИЛС) в случае непредставления заявителем запрашиваются органом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с использованием федеральной государственной информационной системы учета и регистрации тракторов, самоходных машин и прицепов к ним посредством единой системы межведомственного электронного взаимодействия.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а</w:t>
      </w:r>
      <w:proofErr w:type="gramEnd"/>
      <w:r w:rsidRPr="00750672">
        <w:rPr>
          <w:rFonts w:ascii="PT Astra Serif" w:hAnsi="PT Astra Serif"/>
        </w:rPr>
        <w:t xml:space="preserve">бзац введен </w:t>
      </w:r>
      <w:hyperlink r:id="rId69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17.07.2024 N 969)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2" w:name="P163"/>
      <w:bookmarkEnd w:id="12"/>
      <w:r w:rsidRPr="00750672">
        <w:rPr>
          <w:rFonts w:ascii="PT Astra Serif" w:hAnsi="PT Astra Serif"/>
        </w:rPr>
        <w:t>15(1). К сдаче экзамена на право управления самоходными машинами не допускаются лица: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lastRenderedPageBreak/>
        <w:t xml:space="preserve">ранее получившие удостоверение тракториста-машиниста (тракториста) на право управления самоходными машинами тех категорий, для получения права на управление которыми сдаются экзамены (за исключением случаев, предусмотренных </w:t>
      </w:r>
      <w:hyperlink w:anchor="P263">
        <w:r w:rsidRPr="00750672">
          <w:rPr>
            <w:rFonts w:ascii="PT Astra Serif" w:hAnsi="PT Astra Serif"/>
            <w:color w:val="0000FF"/>
          </w:rPr>
          <w:t>пунктами 36</w:t>
        </w:r>
      </w:hyperlink>
      <w:r w:rsidRPr="00750672">
        <w:rPr>
          <w:rFonts w:ascii="PT Astra Serif" w:hAnsi="PT Astra Serif"/>
        </w:rPr>
        <w:t xml:space="preserve">, </w:t>
      </w:r>
      <w:hyperlink w:anchor="P278">
        <w:r w:rsidRPr="00750672">
          <w:rPr>
            <w:rFonts w:ascii="PT Astra Serif" w:hAnsi="PT Astra Serif"/>
            <w:color w:val="0000FF"/>
          </w:rPr>
          <w:t>39</w:t>
        </w:r>
      </w:hyperlink>
      <w:r w:rsidRPr="00750672">
        <w:rPr>
          <w:rFonts w:ascii="PT Astra Serif" w:hAnsi="PT Astra Serif"/>
        </w:rPr>
        <w:t xml:space="preserve"> и </w:t>
      </w:r>
      <w:hyperlink w:anchor="P290">
        <w:r w:rsidRPr="00750672">
          <w:rPr>
            <w:rFonts w:ascii="PT Astra Serif" w:hAnsi="PT Astra Serif"/>
            <w:color w:val="0000FF"/>
          </w:rPr>
          <w:t>44</w:t>
        </w:r>
      </w:hyperlink>
      <w:r w:rsidRPr="00750672">
        <w:rPr>
          <w:rFonts w:ascii="PT Astra Serif" w:hAnsi="PT Astra Serif"/>
        </w:rPr>
        <w:t xml:space="preserve"> настоящих Правил);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лишенные права управления транспортными средствами, в случае если срок лишения права управления транспортными средствами не истек;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70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имеющие медицинские противопоказания к управлению самоходными машинами;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не представившие документы, указанные в </w:t>
      </w:r>
      <w:hyperlink w:anchor="P148">
        <w:r w:rsidRPr="00750672">
          <w:rPr>
            <w:rFonts w:ascii="PT Astra Serif" w:hAnsi="PT Astra Serif"/>
            <w:color w:val="0000FF"/>
          </w:rPr>
          <w:t>пункте 15</w:t>
        </w:r>
      </w:hyperlink>
      <w:r w:rsidRPr="00750672">
        <w:rPr>
          <w:rFonts w:ascii="PT Astra Serif" w:hAnsi="PT Astra Serif"/>
        </w:rPr>
        <w:t xml:space="preserve"> настоящих Правил;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3" w:name="P169"/>
      <w:bookmarkEnd w:id="13"/>
      <w:r w:rsidRPr="00750672">
        <w:rPr>
          <w:rFonts w:ascii="PT Astra Serif" w:hAnsi="PT Astra Serif"/>
        </w:rPr>
        <w:t>не уплатившие государственную пошлину за выдачу удостоверения тракториста-машиниста (тракториста);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не достигшие возраста, указанного в </w:t>
      </w:r>
      <w:hyperlink w:anchor="P109">
        <w:r w:rsidRPr="00750672">
          <w:rPr>
            <w:rFonts w:ascii="PT Astra Serif" w:hAnsi="PT Astra Serif"/>
            <w:color w:val="0000FF"/>
          </w:rPr>
          <w:t>подпункте "а" пункта 11</w:t>
        </w:r>
      </w:hyperlink>
      <w:r w:rsidRPr="00750672">
        <w:rPr>
          <w:rFonts w:ascii="PT Astra Serif" w:hAnsi="PT Astra Serif"/>
        </w:rPr>
        <w:t xml:space="preserve"> настоящих Правил.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(п. 15(1) </w:t>
      </w:r>
      <w:proofErr w:type="gramStart"/>
      <w:r w:rsidRPr="00750672">
        <w:rPr>
          <w:rFonts w:ascii="PT Astra Serif" w:hAnsi="PT Astra Serif"/>
        </w:rPr>
        <w:t>введен</w:t>
      </w:r>
      <w:proofErr w:type="gramEnd"/>
      <w:r w:rsidRPr="00750672">
        <w:rPr>
          <w:rFonts w:ascii="PT Astra Serif" w:hAnsi="PT Astra Serif"/>
        </w:rPr>
        <w:t xml:space="preserve"> </w:t>
      </w:r>
      <w:hyperlink r:id="rId71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15(2). </w:t>
      </w:r>
      <w:proofErr w:type="gramStart"/>
      <w:r w:rsidRPr="00750672">
        <w:rPr>
          <w:rFonts w:ascii="PT Astra Serif" w:hAnsi="PT Astra Serif"/>
        </w:rPr>
        <w:t xml:space="preserve">Заявление может быть подано в электронной форме с использованием Единого портала и (или) региональных порталов и подписано простой электронной подписью, ключ которой получен при личном приеме в соответствии с </w:t>
      </w:r>
      <w:hyperlink r:id="rId72">
        <w:r w:rsidRPr="00750672">
          <w:rPr>
            <w:rFonts w:ascii="PT Astra Serif" w:hAnsi="PT Astra Serif"/>
            <w:color w:val="0000FF"/>
          </w:rPr>
          <w:t>Правилами</w:t>
        </w:r>
      </w:hyperlink>
      <w:r w:rsidRPr="00750672">
        <w:rPr>
          <w:rFonts w:ascii="PT Astra Serif" w:hAnsi="PT Astra Serif"/>
        </w:rPr>
        <w:t xml:space="preserve"> использования простой электронной подписи при оказании государственных и муниципальных услуг, утвержденными постановлением Правительства Российской Федерации от 25 января 2013 г. N 33 "Об использовании простой электронной подписи при оказании государственных</w:t>
      </w:r>
      <w:proofErr w:type="gramEnd"/>
      <w:r w:rsidRPr="00750672">
        <w:rPr>
          <w:rFonts w:ascii="PT Astra Serif" w:hAnsi="PT Astra Serif"/>
        </w:rPr>
        <w:t xml:space="preserve"> и муниципальных услуг", при обращении за получением государственных и муниципальных услуг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без необходимости подачи такого заявления в иной форме. Орган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информирует заявителя о ходе оказания государственной услуги, а также о результатах оказания государственной услуги в автоматическом режиме посредством уведомлений в личном кабинете заявителя на Едином портале и (или) региональном портале в течение 1 рабочего дня.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п</w:t>
      </w:r>
      <w:proofErr w:type="gramEnd"/>
      <w:r w:rsidRPr="00750672">
        <w:rPr>
          <w:rFonts w:ascii="PT Astra Serif" w:hAnsi="PT Astra Serif"/>
        </w:rPr>
        <w:t xml:space="preserve">. 15(2) введен </w:t>
      </w:r>
      <w:hyperlink r:id="rId73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4" w:name="P174"/>
      <w:bookmarkEnd w:id="14"/>
      <w:r w:rsidRPr="00750672">
        <w:rPr>
          <w:rFonts w:ascii="PT Astra Serif" w:hAnsi="PT Astra Serif"/>
        </w:rPr>
        <w:t xml:space="preserve">16. После рассмотрения представленных документов и при отсутствии обстоятельств, указанных в </w:t>
      </w:r>
      <w:hyperlink w:anchor="P163">
        <w:r w:rsidRPr="00750672">
          <w:rPr>
            <w:rFonts w:ascii="PT Astra Serif" w:hAnsi="PT Astra Serif"/>
            <w:color w:val="0000FF"/>
          </w:rPr>
          <w:t>пункте 15(1)</w:t>
        </w:r>
      </w:hyperlink>
      <w:r w:rsidRPr="00750672">
        <w:rPr>
          <w:rFonts w:ascii="PT Astra Serif" w:hAnsi="PT Astra Serif"/>
        </w:rPr>
        <w:t xml:space="preserve"> настоящих Правил, кандидату назначается место, дата и время сдачи экзаменов.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в</w:t>
      </w:r>
      <w:proofErr w:type="gramEnd"/>
      <w:r w:rsidRPr="00750672">
        <w:rPr>
          <w:rFonts w:ascii="PT Astra Serif" w:hAnsi="PT Astra Serif"/>
        </w:rPr>
        <w:t xml:space="preserve"> ред. </w:t>
      </w:r>
      <w:hyperlink r:id="rId74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5" w:name="P176"/>
      <w:bookmarkEnd w:id="15"/>
      <w:r w:rsidRPr="00750672">
        <w:rPr>
          <w:rFonts w:ascii="PT Astra Serif" w:hAnsi="PT Astra Serif"/>
        </w:rPr>
        <w:t>17. Перед сдачей экзаменов кандидат заполняет индивидуальную карточку (если она ранее не выдавалась), которая вместе с паспортом или иным документом, удостоверяющим личность, представляется экзаменатору.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6" w:name="P177"/>
      <w:bookmarkEnd w:id="16"/>
      <w:r w:rsidRPr="00750672">
        <w:rPr>
          <w:rFonts w:ascii="PT Astra Serif" w:hAnsi="PT Astra Serif"/>
        </w:rPr>
        <w:t>18. Экзамены сдаются в следующей последовательности: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по эксплуатации самоходных машин (в части безопасной эксплуатации) (кроме категории "F" и квалификации тракториста-машиниста) - теория;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75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по эксплуатации самоходных машин, сельскохозяйственных машин и оборудования (для категории "F" и получивших квалификацию тракториста-машиниста) - теория;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76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7" w:name="P182"/>
      <w:bookmarkEnd w:id="17"/>
      <w:r w:rsidRPr="00750672">
        <w:rPr>
          <w:rFonts w:ascii="PT Astra Serif" w:hAnsi="PT Astra Serif"/>
        </w:rPr>
        <w:t>по правилам дорожного движения - теория;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gramStart"/>
      <w:r w:rsidRPr="00750672">
        <w:rPr>
          <w:rFonts w:ascii="PT Astra Serif" w:hAnsi="PT Astra Serif"/>
        </w:rPr>
        <w:t>комплексный</w:t>
      </w:r>
      <w:proofErr w:type="gramEnd"/>
      <w:r w:rsidRPr="00750672">
        <w:rPr>
          <w:rFonts w:ascii="PT Astra Serif" w:hAnsi="PT Astra Serif"/>
        </w:rPr>
        <w:t xml:space="preserve"> (по практическим навыкам вождения, безопасной эксплуатации машин и правилам дорожного движения) - практика.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8" w:name="P184"/>
      <w:bookmarkEnd w:id="18"/>
      <w:r w:rsidRPr="00750672">
        <w:rPr>
          <w:rFonts w:ascii="PT Astra Serif" w:hAnsi="PT Astra Serif"/>
        </w:rPr>
        <w:lastRenderedPageBreak/>
        <w:t>19. Кандидат, не сдавший теоретический экзамен, к практическому экзамену не допускается. Повторно теоретический экзамен назначается не ранее чем через 7 дней.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в</w:t>
      </w:r>
      <w:proofErr w:type="gramEnd"/>
      <w:r w:rsidRPr="00750672">
        <w:rPr>
          <w:rFonts w:ascii="PT Astra Serif" w:hAnsi="PT Astra Serif"/>
        </w:rPr>
        <w:t xml:space="preserve"> ред. </w:t>
      </w:r>
      <w:hyperlink r:id="rId77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20. Оценка, полученная на теоретических экзаменах, считается действительной в течение 3 месяцев.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21. Кандидат, не сдавший практический экзамен, допускается к повторному практическому экзамену не ранее чем через 7 дней. Кандидат, не сдавший подряд 3 раза практический экзамен, к следующей сдаче допускается только после повторного прохождения обучения практическим навыкам управления самоходными машинами и предоставления об этом справки, выданной организацией, осуществляющей образовательную деятельность, в которой гражданин прошел повторное обучение практическим навыкам управления самоходными машинами.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(п. 21 в ред. </w:t>
      </w:r>
      <w:hyperlink r:id="rId78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9" w:name="P189"/>
      <w:bookmarkEnd w:id="19"/>
      <w:r w:rsidRPr="00750672">
        <w:rPr>
          <w:rFonts w:ascii="PT Astra Serif" w:hAnsi="PT Astra Serif"/>
        </w:rPr>
        <w:t>22. Теоретический экзамен принимается по экзаменационным билетам, утвержденным Министерством сельского хозяйства Российской Федерации, путем опроса или с использованием аппаратно-программного комплекса для приема теоретического экзамена.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в</w:t>
      </w:r>
      <w:proofErr w:type="gramEnd"/>
      <w:r w:rsidRPr="00750672">
        <w:rPr>
          <w:rFonts w:ascii="PT Astra Serif" w:hAnsi="PT Astra Serif"/>
        </w:rPr>
        <w:t xml:space="preserve"> ред. Постановлений Правительства РФ от 06.05.2011 </w:t>
      </w:r>
      <w:hyperlink r:id="rId79">
        <w:r w:rsidRPr="00750672">
          <w:rPr>
            <w:rFonts w:ascii="PT Astra Serif" w:hAnsi="PT Astra Serif"/>
            <w:color w:val="0000FF"/>
          </w:rPr>
          <w:t>N 351</w:t>
        </w:r>
      </w:hyperlink>
      <w:r w:rsidRPr="00750672">
        <w:rPr>
          <w:rFonts w:ascii="PT Astra Serif" w:hAnsi="PT Astra Serif"/>
        </w:rPr>
        <w:t xml:space="preserve">, от 21.05.2022 </w:t>
      </w:r>
      <w:hyperlink r:id="rId80">
        <w:r w:rsidRPr="00750672">
          <w:rPr>
            <w:rFonts w:ascii="PT Astra Serif" w:hAnsi="PT Astra Serif"/>
            <w:color w:val="0000FF"/>
          </w:rPr>
          <w:t>N 932</w:t>
        </w:r>
      </w:hyperlink>
      <w:r w:rsidRPr="00750672">
        <w:rPr>
          <w:rFonts w:ascii="PT Astra Serif" w:hAnsi="PT Astra Serif"/>
        </w:rPr>
        <w:t>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22(1). По желанию заявителя органом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должна быть предоставлена возможность участия в теоретическом экзамене в дистанционной форме.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п</w:t>
      </w:r>
      <w:proofErr w:type="gramEnd"/>
      <w:r w:rsidRPr="00750672">
        <w:rPr>
          <w:rFonts w:ascii="PT Astra Serif" w:hAnsi="PT Astra Serif"/>
        </w:rPr>
        <w:t xml:space="preserve">. 22(1) введен </w:t>
      </w:r>
      <w:hyperlink r:id="rId81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22(2). Результат проведения теоретического экзамена считается положительным и кандидату выставляется оценка "СДАЛ", если кандидат в отведенное время правильно ответил не менее чем на 75 процентов вопросов экзаменационного билета.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Результат проведения практических экзаменов считается положительным и кандидату выставляется оценка "СДАЛ", если кандидат в отведенное время правильно выполнил не менее 75 процентов общего количества приемов и маневров, выполненных на закрытой от движения площадке или </w:t>
      </w:r>
      <w:proofErr w:type="spellStart"/>
      <w:r w:rsidRPr="00750672">
        <w:rPr>
          <w:rFonts w:ascii="PT Astra Serif" w:hAnsi="PT Astra Serif"/>
        </w:rPr>
        <w:t>трактородроме</w:t>
      </w:r>
      <w:proofErr w:type="spellEnd"/>
      <w:r w:rsidRPr="00750672">
        <w:rPr>
          <w:rFonts w:ascii="PT Astra Serif" w:hAnsi="PT Astra Serif"/>
        </w:rPr>
        <w:t>, а также на специальном маршруте в условиях реального функционирования самоходной машины.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Кандидат, не сдавший практический экзамен на первом этапе, ко второму этапу практического экзамена (движение в реальных условиях эксплуатации) не допускается.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п</w:t>
      </w:r>
      <w:proofErr w:type="gramEnd"/>
      <w:r w:rsidRPr="00750672">
        <w:rPr>
          <w:rFonts w:ascii="PT Astra Serif" w:hAnsi="PT Astra Serif"/>
        </w:rPr>
        <w:t xml:space="preserve">. 22(2) введен </w:t>
      </w:r>
      <w:hyperlink r:id="rId82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23. Практический экзамен принимается в 2 этапа: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первый - на закрытой от движения площадке или </w:t>
      </w:r>
      <w:proofErr w:type="spellStart"/>
      <w:r w:rsidRPr="00750672">
        <w:rPr>
          <w:rFonts w:ascii="PT Astra Serif" w:hAnsi="PT Astra Serif"/>
        </w:rPr>
        <w:t>трактородроме</w:t>
      </w:r>
      <w:proofErr w:type="spellEnd"/>
      <w:r w:rsidRPr="00750672">
        <w:rPr>
          <w:rFonts w:ascii="PT Astra Serif" w:hAnsi="PT Astra Serif"/>
        </w:rPr>
        <w:t>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второй - на специальном маршруте в условиях реального функционирования самоходной машины.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24. Практический экзамен проводится на самоходной машине той категории, на право </w:t>
      </w:r>
      <w:proofErr w:type="gramStart"/>
      <w:r w:rsidRPr="00750672">
        <w:rPr>
          <w:rFonts w:ascii="PT Astra Serif" w:hAnsi="PT Astra Serif"/>
        </w:rPr>
        <w:t>управления</w:t>
      </w:r>
      <w:proofErr w:type="gramEnd"/>
      <w:r w:rsidRPr="00750672">
        <w:rPr>
          <w:rFonts w:ascii="PT Astra Serif" w:hAnsi="PT Astra Serif"/>
        </w:rPr>
        <w:t xml:space="preserve"> которой сдается экзамен.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п</w:t>
      </w:r>
      <w:proofErr w:type="gramEnd"/>
      <w:r w:rsidRPr="00750672">
        <w:rPr>
          <w:rFonts w:ascii="PT Astra Serif" w:hAnsi="PT Astra Serif"/>
        </w:rPr>
        <w:t xml:space="preserve">. 24 в ред. </w:t>
      </w:r>
      <w:hyperlink r:id="rId83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06.05.2011 N 351)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25. Практический экзамен принимается на самоходных машинах, предоставляемых, как правило, организациями, осуществляющими образовательную деятельность, а также другими заинтересованными организациями или гражданами.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в</w:t>
      </w:r>
      <w:proofErr w:type="gramEnd"/>
      <w:r w:rsidRPr="00750672">
        <w:rPr>
          <w:rFonts w:ascii="PT Astra Serif" w:hAnsi="PT Astra Serif"/>
        </w:rPr>
        <w:t xml:space="preserve"> ред. Постановлений Правительства РФ от 24.12.2014 </w:t>
      </w:r>
      <w:hyperlink r:id="rId84">
        <w:r w:rsidRPr="00750672">
          <w:rPr>
            <w:rFonts w:ascii="PT Astra Serif" w:hAnsi="PT Astra Serif"/>
            <w:color w:val="0000FF"/>
          </w:rPr>
          <w:t>N 1469</w:t>
        </w:r>
      </w:hyperlink>
      <w:r w:rsidRPr="00750672">
        <w:rPr>
          <w:rFonts w:ascii="PT Astra Serif" w:hAnsi="PT Astra Serif"/>
        </w:rPr>
        <w:t xml:space="preserve">, от 21.05.2022 </w:t>
      </w:r>
      <w:hyperlink r:id="rId85">
        <w:r w:rsidRPr="00750672">
          <w:rPr>
            <w:rFonts w:ascii="PT Astra Serif" w:hAnsi="PT Astra Serif"/>
            <w:color w:val="0000FF"/>
          </w:rPr>
          <w:t>N 932</w:t>
        </w:r>
      </w:hyperlink>
      <w:r w:rsidRPr="00750672">
        <w:rPr>
          <w:rFonts w:ascii="PT Astra Serif" w:hAnsi="PT Astra Serif"/>
        </w:rPr>
        <w:t>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26. На машинах, предназначенных для приема практического экзамена, должны устанавливаться опознавательные знаки "учебное транспортное средство" и для экзаменатора - зеркало заднего вида.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Самоходные машины и другие виды техники, предназначенные для приема практического </w:t>
      </w:r>
      <w:r w:rsidRPr="00750672">
        <w:rPr>
          <w:rFonts w:ascii="PT Astra Serif" w:hAnsi="PT Astra Serif"/>
        </w:rPr>
        <w:lastRenderedPageBreak/>
        <w:t xml:space="preserve">экзамена, должны быть зарегистрированы в органах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>, а также иметь действующее на день проведения практического экзамена свидетельство о прохождении технического осмотра.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а</w:t>
      </w:r>
      <w:proofErr w:type="gramEnd"/>
      <w:r w:rsidRPr="00750672">
        <w:rPr>
          <w:rFonts w:ascii="PT Astra Serif" w:hAnsi="PT Astra Serif"/>
        </w:rPr>
        <w:t xml:space="preserve">бзац введен </w:t>
      </w:r>
      <w:hyperlink r:id="rId86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Самоходные машины, используемые для проведения второго этапа практического экзамена, должны быть оборудованы средствами ауди</w:t>
      </w:r>
      <w:proofErr w:type="gramStart"/>
      <w:r w:rsidRPr="00750672">
        <w:rPr>
          <w:rFonts w:ascii="PT Astra Serif" w:hAnsi="PT Astra Serif"/>
        </w:rPr>
        <w:t>о-</w:t>
      </w:r>
      <w:proofErr w:type="gramEnd"/>
      <w:r w:rsidRPr="00750672">
        <w:rPr>
          <w:rFonts w:ascii="PT Astra Serif" w:hAnsi="PT Astra Serif"/>
        </w:rPr>
        <w:t xml:space="preserve"> и </w:t>
      </w:r>
      <w:proofErr w:type="spellStart"/>
      <w:r w:rsidRPr="00750672">
        <w:rPr>
          <w:rFonts w:ascii="PT Astra Serif" w:hAnsi="PT Astra Serif"/>
        </w:rPr>
        <w:t>видеорегистрации</w:t>
      </w:r>
      <w:proofErr w:type="spellEnd"/>
      <w:r w:rsidRPr="00750672">
        <w:rPr>
          <w:rFonts w:ascii="PT Astra Serif" w:hAnsi="PT Astra Serif"/>
        </w:rPr>
        <w:t>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(абзац введен </w:t>
      </w:r>
      <w:hyperlink r:id="rId87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0" w:name="P209"/>
      <w:bookmarkEnd w:id="20"/>
      <w:r w:rsidRPr="00750672">
        <w:rPr>
          <w:rFonts w:ascii="PT Astra Serif" w:hAnsi="PT Astra Serif"/>
        </w:rPr>
        <w:t>27. Результаты экзаменов заносятся в протокол.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28. Орган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обязан сообщить кандидату </w:t>
      </w:r>
      <w:proofErr w:type="gramStart"/>
      <w:r w:rsidRPr="00750672">
        <w:rPr>
          <w:rFonts w:ascii="PT Astra Serif" w:hAnsi="PT Astra Serif"/>
        </w:rPr>
        <w:t>в письменной форме об отказе в допуске к экзаменам с указанием</w:t>
      </w:r>
      <w:proofErr w:type="gramEnd"/>
      <w:r w:rsidRPr="00750672">
        <w:rPr>
          <w:rFonts w:ascii="PT Astra Serif" w:hAnsi="PT Astra Serif"/>
        </w:rPr>
        <w:t xml:space="preserve"> причин отказа.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Причины отказа, а также результаты экзаменов могут быть обжалованы кандидатом в административном и судебном порядке.</w:t>
      </w: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Normal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Наименование исключено с 1 сентября 2022 года. - </w:t>
      </w:r>
      <w:hyperlink r:id="rId88">
        <w:r w:rsidRPr="00750672">
          <w:rPr>
            <w:rFonts w:ascii="PT Astra Serif" w:hAnsi="PT Astra Serif"/>
            <w:color w:val="0000FF"/>
          </w:rPr>
          <w:t>Постановление</w:t>
        </w:r>
      </w:hyperlink>
      <w:r w:rsidRPr="00750672">
        <w:rPr>
          <w:rFonts w:ascii="PT Astra Serif" w:hAnsi="PT Astra Serif"/>
        </w:rPr>
        <w:t xml:space="preserve"> Правительства РФ от 21.05.2022 N 932</w:t>
      </w: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Normal"/>
        <w:ind w:firstLine="540"/>
        <w:jc w:val="both"/>
        <w:rPr>
          <w:rFonts w:ascii="PT Astra Serif" w:hAnsi="PT Astra Serif"/>
        </w:rPr>
      </w:pPr>
      <w:bookmarkStart w:id="21" w:name="P215"/>
      <w:bookmarkEnd w:id="21"/>
      <w:r w:rsidRPr="00750672">
        <w:rPr>
          <w:rFonts w:ascii="PT Astra Serif" w:hAnsi="PT Astra Serif"/>
        </w:rPr>
        <w:t>29. На теоретическом экзамене проверяется знание кандидатом: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а) правил безопасной эксплуатации самоходных машин и основ управления ими;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б) правил эксплуатации самоходных машин, сельскохозяйственных машин и оборудования и основ управления ими (для категории "F" и квалификации тракториста-машиниста);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89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в) законодательства Российской Федерации в части, касающейся обеспечения безопасности жизни, здоровья людей и имущества, охраны окружающей среды при эксплуатации самоходных машин, а также уголовной, административной и иной ответственности при управлении самоходными машинами;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г) факторов, способствующих возникновению аварий, несчастных случаев и дорожно-транспортных происшествий;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д) элементов конструкций самоходных машин, состояние которых влияет на безопасность жизни, здоровья людей и имущества, охрану окружающей среды;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е) методов оказания первой помощи пострадавшим при авариях, несчастных случаях и дорожно-транспортных происшествиях;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spellStart"/>
      <w:r w:rsidRPr="00750672">
        <w:rPr>
          <w:rFonts w:ascii="PT Astra Serif" w:hAnsi="PT Astra Serif"/>
        </w:rPr>
        <w:t>пп</w:t>
      </w:r>
      <w:proofErr w:type="spellEnd"/>
      <w:r w:rsidRPr="00750672">
        <w:rPr>
          <w:rFonts w:ascii="PT Astra Serif" w:hAnsi="PT Astra Serif"/>
        </w:rPr>
        <w:t xml:space="preserve">. "е" в ред. </w:t>
      </w:r>
      <w:hyperlink r:id="rId90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2" w:name="P224"/>
      <w:bookmarkEnd w:id="22"/>
      <w:r w:rsidRPr="00750672">
        <w:rPr>
          <w:rFonts w:ascii="PT Astra Serif" w:hAnsi="PT Astra Serif"/>
        </w:rPr>
        <w:t xml:space="preserve">ж) </w:t>
      </w:r>
      <w:hyperlink r:id="rId91">
        <w:r w:rsidRPr="00750672">
          <w:rPr>
            <w:rFonts w:ascii="PT Astra Serif" w:hAnsi="PT Astra Serif"/>
            <w:color w:val="0000FF"/>
          </w:rPr>
          <w:t>Правил</w:t>
        </w:r>
      </w:hyperlink>
      <w:r w:rsidRPr="00750672">
        <w:rPr>
          <w:rFonts w:ascii="PT Astra Serif" w:hAnsi="PT Astra Serif"/>
        </w:rPr>
        <w:t xml:space="preserve"> дорожного движения Российской Федерации и ответственности за их нарушения.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29(1). Лица, имеющие российское национальное водительское удостоверение, освобождаются от проверки знаний, указанных в </w:t>
      </w:r>
      <w:hyperlink w:anchor="P224">
        <w:r w:rsidRPr="00750672">
          <w:rPr>
            <w:rFonts w:ascii="PT Astra Serif" w:hAnsi="PT Astra Serif"/>
            <w:color w:val="0000FF"/>
          </w:rPr>
          <w:t>подпункте "ж" пункта 29</w:t>
        </w:r>
      </w:hyperlink>
      <w:r w:rsidRPr="00750672">
        <w:rPr>
          <w:rFonts w:ascii="PT Astra Serif" w:hAnsi="PT Astra Serif"/>
        </w:rPr>
        <w:t xml:space="preserve"> настоящих Правил.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п</w:t>
      </w:r>
      <w:proofErr w:type="gramEnd"/>
      <w:r w:rsidRPr="00750672">
        <w:rPr>
          <w:rFonts w:ascii="PT Astra Serif" w:hAnsi="PT Astra Serif"/>
        </w:rPr>
        <w:t xml:space="preserve">. 29(1) введен </w:t>
      </w:r>
      <w:hyperlink r:id="rId92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3" w:name="P227"/>
      <w:bookmarkEnd w:id="23"/>
      <w:r w:rsidRPr="00750672">
        <w:rPr>
          <w:rFonts w:ascii="PT Astra Serif" w:hAnsi="PT Astra Serif"/>
        </w:rPr>
        <w:t>30. На практическом экзамене проверяется: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а) на первом этапе - умение выполнять следующие маневры: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начало движения с места на подъеме;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разворот при ограниченной ширине территории при одноразовом включении передачи (кроме гусеничных учебных самоходных машин и колесных учебных самоходных машинах с бортовыми фрикционами);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93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lastRenderedPageBreak/>
        <w:t>постановка самоходной машины в бокс задним ходом;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постановка учебной самоходной машины в агрегате с прицепом в бокс задним ходом (кроме категорий "A I", "A IV" и "F");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Постановлений Правительства РФ от 21.05.2022 </w:t>
      </w:r>
      <w:hyperlink r:id="rId94">
        <w:r w:rsidRPr="00750672">
          <w:rPr>
            <w:rFonts w:ascii="PT Astra Serif" w:hAnsi="PT Astra Serif"/>
            <w:color w:val="0000FF"/>
          </w:rPr>
          <w:t>N 932</w:t>
        </w:r>
      </w:hyperlink>
      <w:r w:rsidRPr="00750672">
        <w:rPr>
          <w:rFonts w:ascii="PT Astra Serif" w:hAnsi="PT Astra Serif"/>
        </w:rPr>
        <w:t xml:space="preserve">, от 17.07.2024 </w:t>
      </w:r>
      <w:hyperlink r:id="rId95">
        <w:r w:rsidRPr="00750672">
          <w:rPr>
            <w:rFonts w:ascii="PT Astra Serif" w:hAnsi="PT Astra Serif"/>
            <w:color w:val="0000FF"/>
          </w:rPr>
          <w:t>N 969</w:t>
        </w:r>
      </w:hyperlink>
      <w:r w:rsidRPr="00750672">
        <w:rPr>
          <w:rFonts w:ascii="PT Astra Serif" w:hAnsi="PT Astra Serif"/>
        </w:rPr>
        <w:t>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spellStart"/>
      <w:r w:rsidRPr="00750672">
        <w:rPr>
          <w:rFonts w:ascii="PT Astra Serif" w:hAnsi="PT Astra Serif"/>
        </w:rPr>
        <w:t>агрегатирование</w:t>
      </w:r>
      <w:proofErr w:type="spellEnd"/>
      <w:r w:rsidRPr="00750672">
        <w:rPr>
          <w:rFonts w:ascii="PT Astra Serif" w:hAnsi="PT Astra Serif"/>
        </w:rPr>
        <w:t xml:space="preserve"> самоходной машины с навесной машиной (кроме категорий "A I" и "F");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96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17.07.2024 N 969)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spellStart"/>
      <w:r w:rsidRPr="00750672">
        <w:rPr>
          <w:rFonts w:ascii="PT Astra Serif" w:hAnsi="PT Astra Serif"/>
        </w:rPr>
        <w:t>агрегатирование</w:t>
      </w:r>
      <w:proofErr w:type="spellEnd"/>
      <w:r w:rsidRPr="00750672">
        <w:rPr>
          <w:rFonts w:ascii="PT Astra Serif" w:hAnsi="PT Astra Serif"/>
        </w:rPr>
        <w:t xml:space="preserve"> учебной самоходной машины с прицепом (прицепным агрегатом, орудием или оборудованием) (кроме категорий "A I", "A IV" и "F");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Постановлений Правительства РФ от 21.05.2022 </w:t>
      </w:r>
      <w:hyperlink r:id="rId97">
        <w:r w:rsidRPr="00750672">
          <w:rPr>
            <w:rFonts w:ascii="PT Astra Serif" w:hAnsi="PT Astra Serif"/>
            <w:color w:val="0000FF"/>
          </w:rPr>
          <w:t>N 932</w:t>
        </w:r>
      </w:hyperlink>
      <w:r w:rsidRPr="00750672">
        <w:rPr>
          <w:rFonts w:ascii="PT Astra Serif" w:hAnsi="PT Astra Serif"/>
        </w:rPr>
        <w:t xml:space="preserve">, от 17.07.2024 </w:t>
      </w:r>
      <w:hyperlink r:id="rId98">
        <w:r w:rsidRPr="00750672">
          <w:rPr>
            <w:rFonts w:ascii="PT Astra Serif" w:hAnsi="PT Astra Serif"/>
            <w:color w:val="0000FF"/>
          </w:rPr>
          <w:t>N 969</w:t>
        </w:r>
      </w:hyperlink>
      <w:r w:rsidRPr="00750672">
        <w:rPr>
          <w:rFonts w:ascii="PT Astra Serif" w:hAnsi="PT Astra Serif"/>
        </w:rPr>
        <w:t>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торможение и остановка на различных скоростях, включая экстренную остановку;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б) на втором этапе - соблюдение правил безопасной эксплуатации, </w:t>
      </w:r>
      <w:hyperlink r:id="rId99">
        <w:r w:rsidRPr="00750672">
          <w:rPr>
            <w:rFonts w:ascii="PT Astra Serif" w:hAnsi="PT Astra Serif"/>
            <w:color w:val="0000FF"/>
          </w:rPr>
          <w:t>Правил</w:t>
        </w:r>
      </w:hyperlink>
      <w:r w:rsidRPr="00750672">
        <w:rPr>
          <w:rFonts w:ascii="PT Astra Serif" w:hAnsi="PT Astra Serif"/>
        </w:rPr>
        <w:t xml:space="preserve"> дорожного движения Российской Федерации, умение выполнять на самоходной машине маневры в реальных условиях, а также оценивать эксплуатационную ситуацию и правильно на нее реагировать.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100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Title"/>
        <w:jc w:val="center"/>
        <w:outlineLvl w:val="1"/>
        <w:rPr>
          <w:rFonts w:ascii="PT Astra Serif" w:hAnsi="PT Astra Serif"/>
        </w:rPr>
      </w:pPr>
      <w:r w:rsidRPr="00750672">
        <w:rPr>
          <w:rFonts w:ascii="PT Astra Serif" w:hAnsi="PT Astra Serif"/>
        </w:rPr>
        <w:t>IV. Порядок выдачи, замены и возврата удостоверений</w:t>
      </w:r>
    </w:p>
    <w:p w:rsidR="00750672" w:rsidRPr="00750672" w:rsidRDefault="00750672">
      <w:pPr>
        <w:pStyle w:val="ConsPlusTitle"/>
        <w:jc w:val="center"/>
        <w:rPr>
          <w:rFonts w:ascii="PT Astra Serif" w:hAnsi="PT Astra Serif"/>
        </w:rPr>
      </w:pPr>
      <w:r w:rsidRPr="00750672">
        <w:rPr>
          <w:rFonts w:ascii="PT Astra Serif" w:hAnsi="PT Astra Serif"/>
        </w:rPr>
        <w:t>тракториста-машиниста (тракториста)</w:t>
      </w:r>
    </w:p>
    <w:p w:rsidR="00750672" w:rsidRPr="00750672" w:rsidRDefault="00750672">
      <w:pPr>
        <w:pStyle w:val="ConsPlusNormal"/>
        <w:jc w:val="center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101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Normal"/>
        <w:ind w:firstLine="540"/>
        <w:jc w:val="both"/>
        <w:rPr>
          <w:rFonts w:ascii="PT Astra Serif" w:hAnsi="PT Astra Serif"/>
        </w:rPr>
      </w:pPr>
      <w:bookmarkStart w:id="24" w:name="P247"/>
      <w:bookmarkEnd w:id="24"/>
      <w:r w:rsidRPr="00750672">
        <w:rPr>
          <w:rFonts w:ascii="PT Astra Serif" w:hAnsi="PT Astra Serif"/>
        </w:rPr>
        <w:t xml:space="preserve">31. Удостоверение тракториста-машиниста (тракториста) выдается кандидату, сдавшему экзамены на право управления самоходными машинами, органом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по месту сдачи экзаменов при предъявлении документа, удостоверяющего личность.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п</w:t>
      </w:r>
      <w:proofErr w:type="gramEnd"/>
      <w:r w:rsidRPr="00750672">
        <w:rPr>
          <w:rFonts w:ascii="PT Astra Serif" w:hAnsi="PT Astra Serif"/>
        </w:rPr>
        <w:t xml:space="preserve">. 31 в ред. </w:t>
      </w:r>
      <w:hyperlink r:id="rId102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5" w:name="P249"/>
      <w:bookmarkEnd w:id="25"/>
      <w:r w:rsidRPr="00750672">
        <w:rPr>
          <w:rFonts w:ascii="PT Astra Serif" w:hAnsi="PT Astra Serif"/>
        </w:rPr>
        <w:t>32. Удостоверение выдается под расписку указанному в нем лицу.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п</w:t>
      </w:r>
      <w:proofErr w:type="gramEnd"/>
      <w:r w:rsidRPr="00750672">
        <w:rPr>
          <w:rFonts w:ascii="PT Astra Serif" w:hAnsi="PT Astra Serif"/>
        </w:rPr>
        <w:t xml:space="preserve">. 32 в ред. </w:t>
      </w:r>
      <w:hyperlink r:id="rId103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6" w:name="P251"/>
      <w:bookmarkEnd w:id="26"/>
      <w:r w:rsidRPr="00750672">
        <w:rPr>
          <w:rFonts w:ascii="PT Astra Serif" w:hAnsi="PT Astra Serif"/>
        </w:rPr>
        <w:t xml:space="preserve">33. Выдача удостоверения тракториста-машиниста (тракториста) взамен ранее выданного удостоверения тракториста-машиниста (тракториста) или взамен документов, указанных в </w:t>
      </w:r>
      <w:hyperlink w:anchor="P278">
        <w:r w:rsidRPr="00750672">
          <w:rPr>
            <w:rFonts w:ascii="PT Astra Serif" w:hAnsi="PT Astra Serif"/>
            <w:color w:val="0000FF"/>
          </w:rPr>
          <w:t>пунктах 39</w:t>
        </w:r>
      </w:hyperlink>
      <w:r w:rsidRPr="00750672">
        <w:rPr>
          <w:rFonts w:ascii="PT Astra Serif" w:hAnsi="PT Astra Serif"/>
        </w:rPr>
        <w:t xml:space="preserve"> и </w:t>
      </w:r>
      <w:hyperlink w:anchor="P284">
        <w:r w:rsidRPr="00750672">
          <w:rPr>
            <w:rFonts w:ascii="PT Astra Serif" w:hAnsi="PT Astra Serif"/>
            <w:color w:val="0000FF"/>
          </w:rPr>
          <w:t>42</w:t>
        </w:r>
      </w:hyperlink>
      <w:r w:rsidRPr="00750672">
        <w:rPr>
          <w:rFonts w:ascii="PT Astra Serif" w:hAnsi="PT Astra Serif"/>
        </w:rPr>
        <w:t xml:space="preserve"> настоящих Правил, производится по месту жительства (месту пребывания) при наличии регистрации.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Не </w:t>
      </w:r>
      <w:proofErr w:type="gramStart"/>
      <w:r w:rsidRPr="00750672">
        <w:rPr>
          <w:rFonts w:ascii="PT Astra Serif" w:hAnsi="PT Astra Serif"/>
        </w:rPr>
        <w:t>позднее</w:t>
      </w:r>
      <w:proofErr w:type="gramEnd"/>
      <w:r w:rsidRPr="00750672">
        <w:rPr>
          <w:rFonts w:ascii="PT Astra Serif" w:hAnsi="PT Astra Serif"/>
        </w:rPr>
        <w:t xml:space="preserve"> чем за 2 календарных месяца до дня истечения срока действия удостоверения тракториста-машиниста (тракториста) орган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информирует гражданина об истечении указанного срока и формирует запрос на представление документов для замены удостоверения тракториста-машиниста (тракториста) в личном кабинете заявителя на Едином портале и (или) региональном портале.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а</w:t>
      </w:r>
      <w:proofErr w:type="gramEnd"/>
      <w:r w:rsidRPr="00750672">
        <w:rPr>
          <w:rFonts w:ascii="PT Astra Serif" w:hAnsi="PT Astra Serif"/>
        </w:rPr>
        <w:t xml:space="preserve">бзац введен </w:t>
      </w:r>
      <w:hyperlink r:id="rId104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(п. 33 в ред. </w:t>
      </w:r>
      <w:hyperlink r:id="rId105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7" w:name="P255"/>
      <w:bookmarkEnd w:id="27"/>
      <w:r w:rsidRPr="00750672">
        <w:rPr>
          <w:rFonts w:ascii="PT Astra Serif" w:hAnsi="PT Astra Serif"/>
        </w:rPr>
        <w:t xml:space="preserve">34. Удостоверение тракториста-машиниста (тракториста) выдается на 10 лет. По истечении указанного срока оно считается недействительным и подлежит замене в порядке, установленном </w:t>
      </w:r>
      <w:hyperlink w:anchor="P249">
        <w:r w:rsidRPr="00750672">
          <w:rPr>
            <w:rFonts w:ascii="PT Astra Serif" w:hAnsi="PT Astra Serif"/>
            <w:color w:val="0000FF"/>
          </w:rPr>
          <w:t>пунктами 32</w:t>
        </w:r>
      </w:hyperlink>
      <w:r w:rsidRPr="00750672">
        <w:rPr>
          <w:rFonts w:ascii="PT Astra Serif" w:hAnsi="PT Astra Serif"/>
        </w:rPr>
        <w:t xml:space="preserve">, </w:t>
      </w:r>
      <w:hyperlink w:anchor="P251">
        <w:r w:rsidRPr="00750672">
          <w:rPr>
            <w:rFonts w:ascii="PT Astra Serif" w:hAnsi="PT Astra Serif"/>
            <w:color w:val="0000FF"/>
          </w:rPr>
          <w:t>33</w:t>
        </w:r>
      </w:hyperlink>
      <w:r w:rsidRPr="00750672">
        <w:rPr>
          <w:rFonts w:ascii="PT Astra Serif" w:hAnsi="PT Astra Serif"/>
        </w:rPr>
        <w:t xml:space="preserve">, </w:t>
      </w:r>
      <w:hyperlink w:anchor="P259">
        <w:r w:rsidRPr="00750672">
          <w:rPr>
            <w:rFonts w:ascii="PT Astra Serif" w:hAnsi="PT Astra Serif"/>
            <w:color w:val="0000FF"/>
          </w:rPr>
          <w:t>35</w:t>
        </w:r>
      </w:hyperlink>
      <w:r w:rsidRPr="00750672">
        <w:rPr>
          <w:rFonts w:ascii="PT Astra Serif" w:hAnsi="PT Astra Serif"/>
        </w:rPr>
        <w:t xml:space="preserve">, </w:t>
      </w:r>
      <w:hyperlink w:anchor="P272">
        <w:r w:rsidRPr="00750672">
          <w:rPr>
            <w:rFonts w:ascii="PT Astra Serif" w:hAnsi="PT Astra Serif"/>
            <w:color w:val="0000FF"/>
          </w:rPr>
          <w:t>37</w:t>
        </w:r>
      </w:hyperlink>
      <w:r w:rsidRPr="00750672">
        <w:rPr>
          <w:rFonts w:ascii="PT Astra Serif" w:hAnsi="PT Astra Serif"/>
        </w:rPr>
        <w:t xml:space="preserve">, </w:t>
      </w:r>
      <w:hyperlink w:anchor="P276">
        <w:r w:rsidRPr="00750672">
          <w:rPr>
            <w:rFonts w:ascii="PT Astra Serif" w:hAnsi="PT Astra Serif"/>
            <w:color w:val="0000FF"/>
          </w:rPr>
          <w:t>38</w:t>
        </w:r>
      </w:hyperlink>
      <w:r w:rsidRPr="00750672">
        <w:rPr>
          <w:rFonts w:ascii="PT Astra Serif" w:hAnsi="PT Astra Serif"/>
        </w:rPr>
        <w:t xml:space="preserve"> и </w:t>
      </w:r>
      <w:hyperlink w:anchor="P294">
        <w:r w:rsidRPr="00750672">
          <w:rPr>
            <w:rFonts w:ascii="PT Astra Serif" w:hAnsi="PT Astra Serif"/>
            <w:color w:val="0000FF"/>
          </w:rPr>
          <w:t>45</w:t>
        </w:r>
      </w:hyperlink>
      <w:r w:rsidRPr="00750672">
        <w:rPr>
          <w:rFonts w:ascii="PT Astra Serif" w:hAnsi="PT Astra Serif"/>
        </w:rPr>
        <w:t xml:space="preserve"> настоящих Правил. При замене удостоверение тракториста-машиниста (тракториста) выдается на 10 лет.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106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Срок действия удостоверения тракториста-машиниста (тракториста) продлевается на 6 месяцев в случае, если срок действия этого удостоверения истекает в период с 1 апреля по 31 августа 2020 г.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(абзац введен </w:t>
      </w:r>
      <w:hyperlink r:id="rId107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26.04.2020 N 594)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8" w:name="P259"/>
      <w:bookmarkEnd w:id="28"/>
      <w:r w:rsidRPr="00750672">
        <w:rPr>
          <w:rFonts w:ascii="PT Astra Serif" w:hAnsi="PT Astra Serif"/>
        </w:rPr>
        <w:t>35. При замене удостоверения тракториста-машиниста (тракториста) ранее выданное удостоверение тракториста-машиниста (тракториста) изымается, а разрешительные, ограничительные и информационные отметки из него переносятся в новое удостоверение.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lastRenderedPageBreak/>
        <w:t>В новое удостоверение тракториста-машиниста (тракториста) также вносятся серия, номер и дата выдачи ранее выданного удостоверения тракториста-машиниста (тракториста), взамен которого выдается новое удостоверение.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а</w:t>
      </w:r>
      <w:proofErr w:type="gramEnd"/>
      <w:r w:rsidRPr="00750672">
        <w:rPr>
          <w:rFonts w:ascii="PT Astra Serif" w:hAnsi="PT Astra Serif"/>
        </w:rPr>
        <w:t xml:space="preserve">бзац введен </w:t>
      </w:r>
      <w:hyperlink r:id="rId108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(п. 35 в ред. </w:t>
      </w:r>
      <w:hyperlink r:id="rId109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9" w:name="P263"/>
      <w:bookmarkEnd w:id="29"/>
      <w:r w:rsidRPr="00750672">
        <w:rPr>
          <w:rFonts w:ascii="PT Astra Serif" w:hAnsi="PT Astra Serif"/>
        </w:rPr>
        <w:t xml:space="preserve">36. Замена удостоверения тракториста-машиниста (тракториста) в связи с открытием другой категории или в связи с получением квалификации "тракторист-машинист" производится после сдачи экзаменов в порядке, предусмотренном </w:t>
      </w:r>
      <w:hyperlink w:anchor="P148">
        <w:r w:rsidRPr="00750672">
          <w:rPr>
            <w:rFonts w:ascii="PT Astra Serif" w:hAnsi="PT Astra Serif"/>
            <w:color w:val="0000FF"/>
          </w:rPr>
          <w:t>пунктами 15</w:t>
        </w:r>
      </w:hyperlink>
      <w:r w:rsidRPr="00750672">
        <w:rPr>
          <w:rFonts w:ascii="PT Astra Serif" w:hAnsi="PT Astra Serif"/>
        </w:rPr>
        <w:t xml:space="preserve"> - </w:t>
      </w:r>
      <w:hyperlink w:anchor="P249">
        <w:r w:rsidRPr="00750672">
          <w:rPr>
            <w:rFonts w:ascii="PT Astra Serif" w:hAnsi="PT Astra Serif"/>
            <w:color w:val="0000FF"/>
          </w:rPr>
          <w:t>32</w:t>
        </w:r>
      </w:hyperlink>
      <w:r w:rsidRPr="00750672">
        <w:rPr>
          <w:rFonts w:ascii="PT Astra Serif" w:hAnsi="PT Astra Serif"/>
        </w:rPr>
        <w:t xml:space="preserve">, </w:t>
      </w:r>
      <w:hyperlink w:anchor="P255">
        <w:r w:rsidRPr="00750672">
          <w:rPr>
            <w:rFonts w:ascii="PT Astra Serif" w:hAnsi="PT Astra Serif"/>
            <w:color w:val="0000FF"/>
          </w:rPr>
          <w:t>34</w:t>
        </w:r>
      </w:hyperlink>
      <w:r w:rsidRPr="00750672">
        <w:rPr>
          <w:rFonts w:ascii="PT Astra Serif" w:hAnsi="PT Astra Serif"/>
        </w:rPr>
        <w:t xml:space="preserve">, </w:t>
      </w:r>
      <w:hyperlink w:anchor="P259">
        <w:r w:rsidRPr="00750672">
          <w:rPr>
            <w:rFonts w:ascii="PT Astra Serif" w:hAnsi="PT Astra Serif"/>
            <w:color w:val="0000FF"/>
          </w:rPr>
          <w:t>35</w:t>
        </w:r>
      </w:hyperlink>
      <w:r w:rsidRPr="00750672">
        <w:rPr>
          <w:rFonts w:ascii="PT Astra Serif" w:hAnsi="PT Astra Serif"/>
        </w:rPr>
        <w:t xml:space="preserve"> и </w:t>
      </w:r>
      <w:hyperlink w:anchor="P294">
        <w:r w:rsidRPr="00750672">
          <w:rPr>
            <w:rFonts w:ascii="PT Astra Serif" w:hAnsi="PT Astra Serif"/>
            <w:color w:val="0000FF"/>
          </w:rPr>
          <w:t>45</w:t>
        </w:r>
      </w:hyperlink>
      <w:r w:rsidRPr="00750672">
        <w:rPr>
          <w:rFonts w:ascii="PT Astra Serif" w:hAnsi="PT Astra Serif"/>
        </w:rPr>
        <w:t xml:space="preserve"> настоящих Правил.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п</w:t>
      </w:r>
      <w:proofErr w:type="gramEnd"/>
      <w:r w:rsidRPr="00750672">
        <w:rPr>
          <w:rFonts w:ascii="PT Astra Serif" w:hAnsi="PT Astra Serif"/>
        </w:rPr>
        <w:t xml:space="preserve">. 36 в ред. </w:t>
      </w:r>
      <w:hyperlink r:id="rId110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36(1). Замена удостоверения тракториста-машиниста (тракториста) в связи с присвоением квалификации в рамках имеющихся категорий, за исключением случая, предусмотренного </w:t>
      </w:r>
      <w:hyperlink w:anchor="P263">
        <w:r w:rsidRPr="00750672">
          <w:rPr>
            <w:rFonts w:ascii="PT Astra Serif" w:hAnsi="PT Astra Serif"/>
            <w:color w:val="0000FF"/>
          </w:rPr>
          <w:t>пунктом 36</w:t>
        </w:r>
      </w:hyperlink>
      <w:r w:rsidRPr="00750672">
        <w:rPr>
          <w:rFonts w:ascii="PT Astra Serif" w:hAnsi="PT Astra Serif"/>
        </w:rPr>
        <w:t xml:space="preserve"> настоящих Правил, производится без сдачи экзаменов в порядке, предусмотренном </w:t>
      </w:r>
      <w:hyperlink w:anchor="P249">
        <w:r w:rsidRPr="00750672">
          <w:rPr>
            <w:rFonts w:ascii="PT Astra Serif" w:hAnsi="PT Astra Serif"/>
            <w:color w:val="0000FF"/>
          </w:rPr>
          <w:t>пунктами 32</w:t>
        </w:r>
      </w:hyperlink>
      <w:r w:rsidRPr="00750672">
        <w:rPr>
          <w:rFonts w:ascii="PT Astra Serif" w:hAnsi="PT Astra Serif"/>
        </w:rPr>
        <w:t xml:space="preserve"> - </w:t>
      </w:r>
      <w:hyperlink w:anchor="P259">
        <w:r w:rsidRPr="00750672">
          <w:rPr>
            <w:rFonts w:ascii="PT Astra Serif" w:hAnsi="PT Astra Serif"/>
            <w:color w:val="0000FF"/>
          </w:rPr>
          <w:t>35</w:t>
        </w:r>
      </w:hyperlink>
      <w:r w:rsidRPr="00750672">
        <w:rPr>
          <w:rFonts w:ascii="PT Astra Serif" w:hAnsi="PT Astra Serif"/>
        </w:rPr>
        <w:t xml:space="preserve">, </w:t>
      </w:r>
      <w:hyperlink w:anchor="P272">
        <w:r w:rsidRPr="00750672">
          <w:rPr>
            <w:rFonts w:ascii="PT Astra Serif" w:hAnsi="PT Astra Serif"/>
            <w:color w:val="0000FF"/>
          </w:rPr>
          <w:t>37</w:t>
        </w:r>
      </w:hyperlink>
      <w:r w:rsidRPr="00750672">
        <w:rPr>
          <w:rFonts w:ascii="PT Astra Serif" w:hAnsi="PT Astra Serif"/>
        </w:rPr>
        <w:t xml:space="preserve">, </w:t>
      </w:r>
      <w:hyperlink w:anchor="P276">
        <w:r w:rsidRPr="00750672">
          <w:rPr>
            <w:rFonts w:ascii="PT Astra Serif" w:hAnsi="PT Astra Serif"/>
            <w:color w:val="0000FF"/>
          </w:rPr>
          <w:t>38</w:t>
        </w:r>
      </w:hyperlink>
      <w:r w:rsidRPr="00750672">
        <w:rPr>
          <w:rFonts w:ascii="PT Astra Serif" w:hAnsi="PT Astra Serif"/>
        </w:rPr>
        <w:t xml:space="preserve"> и </w:t>
      </w:r>
      <w:hyperlink w:anchor="P294">
        <w:r w:rsidRPr="00750672">
          <w:rPr>
            <w:rFonts w:ascii="PT Astra Serif" w:hAnsi="PT Astra Serif"/>
            <w:color w:val="0000FF"/>
          </w:rPr>
          <w:t>45</w:t>
        </w:r>
      </w:hyperlink>
      <w:r w:rsidRPr="00750672">
        <w:rPr>
          <w:rFonts w:ascii="PT Astra Serif" w:hAnsi="PT Astra Serif"/>
        </w:rPr>
        <w:t xml:space="preserve"> настоящих Правил, после представления документа, подтверждающего присвоение квалификации.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Замена удостоверения тракториста-машиниста (тракториста) в связи с изменением содержащихся в удостоверении тракториста-машиниста (тракториста) персональных данных о его владельце производится без сдачи экзаменов в порядке, предусмотренном </w:t>
      </w:r>
      <w:hyperlink w:anchor="P249">
        <w:r w:rsidRPr="00750672">
          <w:rPr>
            <w:rFonts w:ascii="PT Astra Serif" w:hAnsi="PT Astra Serif"/>
            <w:color w:val="0000FF"/>
          </w:rPr>
          <w:t>пунктами 32</w:t>
        </w:r>
      </w:hyperlink>
      <w:r w:rsidRPr="00750672">
        <w:rPr>
          <w:rFonts w:ascii="PT Astra Serif" w:hAnsi="PT Astra Serif"/>
        </w:rPr>
        <w:t xml:space="preserve"> - </w:t>
      </w:r>
      <w:hyperlink w:anchor="P259">
        <w:r w:rsidRPr="00750672">
          <w:rPr>
            <w:rFonts w:ascii="PT Astra Serif" w:hAnsi="PT Astra Serif"/>
            <w:color w:val="0000FF"/>
          </w:rPr>
          <w:t>35</w:t>
        </w:r>
      </w:hyperlink>
      <w:r w:rsidRPr="00750672">
        <w:rPr>
          <w:rFonts w:ascii="PT Astra Serif" w:hAnsi="PT Astra Serif"/>
        </w:rPr>
        <w:t xml:space="preserve">, </w:t>
      </w:r>
      <w:hyperlink w:anchor="P272">
        <w:r w:rsidRPr="00750672">
          <w:rPr>
            <w:rFonts w:ascii="PT Astra Serif" w:hAnsi="PT Astra Serif"/>
            <w:color w:val="0000FF"/>
          </w:rPr>
          <w:t>37</w:t>
        </w:r>
      </w:hyperlink>
      <w:r w:rsidRPr="00750672">
        <w:rPr>
          <w:rFonts w:ascii="PT Astra Serif" w:hAnsi="PT Astra Serif"/>
        </w:rPr>
        <w:t xml:space="preserve">, </w:t>
      </w:r>
      <w:hyperlink w:anchor="P276">
        <w:r w:rsidRPr="00750672">
          <w:rPr>
            <w:rFonts w:ascii="PT Astra Serif" w:hAnsi="PT Astra Serif"/>
            <w:color w:val="0000FF"/>
          </w:rPr>
          <w:t>38</w:t>
        </w:r>
      </w:hyperlink>
      <w:r w:rsidRPr="00750672">
        <w:rPr>
          <w:rFonts w:ascii="PT Astra Serif" w:hAnsi="PT Astra Serif"/>
        </w:rPr>
        <w:t xml:space="preserve"> и </w:t>
      </w:r>
      <w:hyperlink w:anchor="P294">
        <w:r w:rsidRPr="00750672">
          <w:rPr>
            <w:rFonts w:ascii="PT Astra Serif" w:hAnsi="PT Astra Serif"/>
            <w:color w:val="0000FF"/>
          </w:rPr>
          <w:t>45</w:t>
        </w:r>
      </w:hyperlink>
      <w:r w:rsidRPr="00750672">
        <w:rPr>
          <w:rFonts w:ascii="PT Astra Serif" w:hAnsi="PT Astra Serif"/>
        </w:rPr>
        <w:t xml:space="preserve"> настоящих Правил.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а</w:t>
      </w:r>
      <w:proofErr w:type="gramEnd"/>
      <w:r w:rsidRPr="00750672">
        <w:rPr>
          <w:rFonts w:ascii="PT Astra Serif" w:hAnsi="PT Astra Serif"/>
        </w:rPr>
        <w:t xml:space="preserve">бзац введен </w:t>
      </w:r>
      <w:hyperlink r:id="rId111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(п. 36(1) </w:t>
      </w:r>
      <w:proofErr w:type="gramStart"/>
      <w:r w:rsidRPr="00750672">
        <w:rPr>
          <w:rFonts w:ascii="PT Astra Serif" w:hAnsi="PT Astra Serif"/>
        </w:rPr>
        <w:t>введен</w:t>
      </w:r>
      <w:proofErr w:type="gramEnd"/>
      <w:r w:rsidRPr="00750672">
        <w:rPr>
          <w:rFonts w:ascii="PT Astra Serif" w:hAnsi="PT Astra Serif"/>
        </w:rPr>
        <w:t xml:space="preserve"> </w:t>
      </w:r>
      <w:hyperlink r:id="rId112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Normal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Наименование исключено. - </w:t>
      </w:r>
      <w:hyperlink r:id="rId113">
        <w:r w:rsidRPr="00750672">
          <w:rPr>
            <w:rFonts w:ascii="PT Astra Serif" w:hAnsi="PT Astra Serif"/>
            <w:color w:val="0000FF"/>
          </w:rPr>
          <w:t>Постановление</w:t>
        </w:r>
      </w:hyperlink>
      <w:r w:rsidRPr="00750672">
        <w:rPr>
          <w:rFonts w:ascii="PT Astra Serif" w:hAnsi="PT Astra Serif"/>
        </w:rPr>
        <w:t xml:space="preserve"> Правительства РФ от 17.11.2015 N 1243</w:t>
      </w: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Normal"/>
        <w:ind w:firstLine="540"/>
        <w:jc w:val="both"/>
        <w:rPr>
          <w:rFonts w:ascii="PT Astra Serif" w:hAnsi="PT Astra Serif"/>
        </w:rPr>
      </w:pPr>
      <w:bookmarkStart w:id="30" w:name="P272"/>
      <w:bookmarkEnd w:id="30"/>
      <w:r w:rsidRPr="00750672">
        <w:rPr>
          <w:rFonts w:ascii="PT Astra Serif" w:hAnsi="PT Astra Serif"/>
        </w:rPr>
        <w:t xml:space="preserve">37. </w:t>
      </w:r>
      <w:proofErr w:type="gramStart"/>
      <w:r w:rsidRPr="00750672">
        <w:rPr>
          <w:rFonts w:ascii="PT Astra Serif" w:hAnsi="PT Astra Serif"/>
        </w:rPr>
        <w:t xml:space="preserve">Для замены удостоверений тракториста-машиниста (тракториста) и других удостоверений на право управления самоходными машинами в органы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представляются документы, указанные в </w:t>
      </w:r>
      <w:hyperlink w:anchor="P148">
        <w:r w:rsidRPr="00750672">
          <w:rPr>
            <w:rFonts w:ascii="PT Astra Serif" w:hAnsi="PT Astra Serif"/>
            <w:color w:val="0000FF"/>
          </w:rPr>
          <w:t>пункте 15</w:t>
        </w:r>
      </w:hyperlink>
      <w:r w:rsidRPr="00750672">
        <w:rPr>
          <w:rFonts w:ascii="PT Astra Serif" w:hAnsi="PT Astra Serif"/>
        </w:rPr>
        <w:t xml:space="preserve"> настоящих Правил (за исключением документа о квалификации (свидетельства о профессии рабочего, должности служащего), который представлялся при выдаче заменяемого удостоверения), а также индивидуальная карточка или другой документ, подтверждающий выдачу удостоверения на право управления самоходными машинами.</w:t>
      </w:r>
      <w:proofErr w:type="gramEnd"/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в</w:t>
      </w:r>
      <w:proofErr w:type="gramEnd"/>
      <w:r w:rsidRPr="00750672">
        <w:rPr>
          <w:rFonts w:ascii="PT Astra Serif" w:hAnsi="PT Astra Serif"/>
        </w:rPr>
        <w:t xml:space="preserve"> ред. Постановлений Правительства РФ от 06.05.2011 </w:t>
      </w:r>
      <w:hyperlink r:id="rId114">
        <w:r w:rsidRPr="00750672">
          <w:rPr>
            <w:rFonts w:ascii="PT Astra Serif" w:hAnsi="PT Astra Serif"/>
            <w:color w:val="0000FF"/>
          </w:rPr>
          <w:t>N 351</w:t>
        </w:r>
      </w:hyperlink>
      <w:r w:rsidRPr="00750672">
        <w:rPr>
          <w:rFonts w:ascii="PT Astra Serif" w:hAnsi="PT Astra Serif"/>
        </w:rPr>
        <w:t xml:space="preserve">, от 24.12.2014 </w:t>
      </w:r>
      <w:hyperlink r:id="rId115">
        <w:r w:rsidRPr="00750672">
          <w:rPr>
            <w:rFonts w:ascii="PT Astra Serif" w:hAnsi="PT Astra Serif"/>
            <w:color w:val="0000FF"/>
          </w:rPr>
          <w:t>N 1469</w:t>
        </w:r>
      </w:hyperlink>
      <w:r w:rsidRPr="00750672">
        <w:rPr>
          <w:rFonts w:ascii="PT Astra Serif" w:hAnsi="PT Astra Serif"/>
        </w:rPr>
        <w:t xml:space="preserve">, от 17.11.2015 </w:t>
      </w:r>
      <w:hyperlink r:id="rId116">
        <w:r w:rsidRPr="00750672">
          <w:rPr>
            <w:rFonts w:ascii="PT Astra Serif" w:hAnsi="PT Astra Serif"/>
            <w:color w:val="0000FF"/>
          </w:rPr>
          <w:t>N 1243</w:t>
        </w:r>
      </w:hyperlink>
      <w:r w:rsidRPr="00750672">
        <w:rPr>
          <w:rFonts w:ascii="PT Astra Serif" w:hAnsi="PT Astra Serif"/>
        </w:rPr>
        <w:t xml:space="preserve">, от 21.05.2022 </w:t>
      </w:r>
      <w:hyperlink r:id="rId117">
        <w:r w:rsidRPr="00750672">
          <w:rPr>
            <w:rFonts w:ascii="PT Astra Serif" w:hAnsi="PT Astra Serif"/>
            <w:color w:val="0000FF"/>
          </w:rPr>
          <w:t>N 932</w:t>
        </w:r>
      </w:hyperlink>
      <w:r w:rsidRPr="00750672">
        <w:rPr>
          <w:rFonts w:ascii="PT Astra Serif" w:hAnsi="PT Astra Serif"/>
        </w:rPr>
        <w:t>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Выдача удостоверения тракториста-машиниста (тракториста) взамен ранее выданного удостоверения тракториста-машиниста (тракториста) производится после получения органом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в порядке, предусмотренном </w:t>
      </w:r>
      <w:hyperlink w:anchor="P130">
        <w:r w:rsidRPr="00750672">
          <w:rPr>
            <w:rFonts w:ascii="PT Astra Serif" w:hAnsi="PT Astra Serif"/>
            <w:color w:val="0000FF"/>
          </w:rPr>
          <w:t>пунктом 12(1)</w:t>
        </w:r>
      </w:hyperlink>
      <w:r w:rsidRPr="00750672">
        <w:rPr>
          <w:rFonts w:ascii="PT Astra Serif" w:hAnsi="PT Astra Serif"/>
        </w:rPr>
        <w:t xml:space="preserve"> настоящих Правил, информации об уплате государственной пошлины за выдачу удостоверения тракториста-машиниста (тракториста).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(абзац введен </w:t>
      </w:r>
      <w:hyperlink r:id="rId118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31" w:name="P276"/>
      <w:bookmarkEnd w:id="31"/>
      <w:r w:rsidRPr="00750672">
        <w:rPr>
          <w:rFonts w:ascii="PT Astra Serif" w:hAnsi="PT Astra Serif"/>
        </w:rPr>
        <w:t xml:space="preserve">38. Замена удостоверений тракториста-машиниста (тракториста) и других удостоверений на право управления самоходными машинами производится без сдачи экзаменов, за исключением случаев, указанных в </w:t>
      </w:r>
      <w:hyperlink w:anchor="P263">
        <w:r w:rsidRPr="00750672">
          <w:rPr>
            <w:rFonts w:ascii="PT Astra Serif" w:hAnsi="PT Astra Serif"/>
            <w:color w:val="0000FF"/>
          </w:rPr>
          <w:t>пунктах 36</w:t>
        </w:r>
      </w:hyperlink>
      <w:r w:rsidRPr="00750672">
        <w:rPr>
          <w:rFonts w:ascii="PT Astra Serif" w:hAnsi="PT Astra Serif"/>
        </w:rPr>
        <w:t xml:space="preserve"> и </w:t>
      </w:r>
      <w:hyperlink w:anchor="P278">
        <w:r w:rsidRPr="00750672">
          <w:rPr>
            <w:rFonts w:ascii="PT Astra Serif" w:hAnsi="PT Astra Serif"/>
            <w:color w:val="0000FF"/>
          </w:rPr>
          <w:t>39</w:t>
        </w:r>
      </w:hyperlink>
      <w:r w:rsidRPr="00750672">
        <w:rPr>
          <w:rFonts w:ascii="PT Astra Serif" w:hAnsi="PT Astra Serif"/>
        </w:rPr>
        <w:t xml:space="preserve"> настоящих Правил.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в</w:t>
      </w:r>
      <w:proofErr w:type="gramEnd"/>
      <w:r w:rsidRPr="00750672">
        <w:rPr>
          <w:rFonts w:ascii="PT Astra Serif" w:hAnsi="PT Astra Serif"/>
        </w:rPr>
        <w:t xml:space="preserve"> ред. </w:t>
      </w:r>
      <w:hyperlink r:id="rId119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32" w:name="P278"/>
      <w:bookmarkEnd w:id="32"/>
      <w:r w:rsidRPr="00750672">
        <w:rPr>
          <w:rFonts w:ascii="PT Astra Serif" w:hAnsi="PT Astra Serif"/>
        </w:rPr>
        <w:t xml:space="preserve">39. </w:t>
      </w:r>
      <w:proofErr w:type="gramStart"/>
      <w:r w:rsidRPr="00750672">
        <w:rPr>
          <w:rFonts w:ascii="PT Astra Serif" w:hAnsi="PT Astra Serif"/>
        </w:rPr>
        <w:t xml:space="preserve">Удостоверения на право управления самоходными машинами, выданные гражданам Российской Федерации, иностранным гражданам и лицам без гражданства в других государствах (далее именуются - национальные удостоверения), заменяются на российские удостоверения тракториста-машиниста (тракториста) в порядке, предусмотренном </w:t>
      </w:r>
      <w:hyperlink w:anchor="P247">
        <w:r w:rsidRPr="00750672">
          <w:rPr>
            <w:rFonts w:ascii="PT Astra Serif" w:hAnsi="PT Astra Serif"/>
            <w:color w:val="0000FF"/>
          </w:rPr>
          <w:t>пунктами 31</w:t>
        </w:r>
      </w:hyperlink>
      <w:r w:rsidRPr="00750672">
        <w:rPr>
          <w:rFonts w:ascii="PT Astra Serif" w:hAnsi="PT Astra Serif"/>
        </w:rPr>
        <w:t xml:space="preserve">, </w:t>
      </w:r>
      <w:hyperlink w:anchor="P249">
        <w:r w:rsidRPr="00750672">
          <w:rPr>
            <w:rFonts w:ascii="PT Astra Serif" w:hAnsi="PT Astra Serif"/>
            <w:color w:val="0000FF"/>
          </w:rPr>
          <w:t>32</w:t>
        </w:r>
      </w:hyperlink>
      <w:r w:rsidRPr="00750672">
        <w:rPr>
          <w:rFonts w:ascii="PT Astra Serif" w:hAnsi="PT Astra Serif"/>
        </w:rPr>
        <w:t xml:space="preserve"> и </w:t>
      </w:r>
      <w:hyperlink w:anchor="P255">
        <w:r w:rsidRPr="00750672">
          <w:rPr>
            <w:rFonts w:ascii="PT Astra Serif" w:hAnsi="PT Astra Serif"/>
            <w:color w:val="0000FF"/>
          </w:rPr>
          <w:t>34</w:t>
        </w:r>
      </w:hyperlink>
      <w:r w:rsidRPr="00750672">
        <w:rPr>
          <w:rFonts w:ascii="PT Astra Serif" w:hAnsi="PT Astra Serif"/>
        </w:rPr>
        <w:t xml:space="preserve"> настоящих Правил, после сдачи теоретических экзаменов в порядке, предусмотренном </w:t>
      </w:r>
      <w:hyperlink w:anchor="P148">
        <w:r w:rsidRPr="00750672">
          <w:rPr>
            <w:rFonts w:ascii="PT Astra Serif" w:hAnsi="PT Astra Serif"/>
            <w:color w:val="0000FF"/>
          </w:rPr>
          <w:t>пунктами 15</w:t>
        </w:r>
      </w:hyperlink>
      <w:r w:rsidRPr="00750672">
        <w:rPr>
          <w:rFonts w:ascii="PT Astra Serif" w:hAnsi="PT Astra Serif"/>
        </w:rPr>
        <w:t xml:space="preserve"> - </w:t>
      </w:r>
      <w:hyperlink w:anchor="P177">
        <w:r w:rsidRPr="00750672">
          <w:rPr>
            <w:rFonts w:ascii="PT Astra Serif" w:hAnsi="PT Astra Serif"/>
            <w:color w:val="0000FF"/>
          </w:rPr>
          <w:t>18</w:t>
        </w:r>
      </w:hyperlink>
      <w:r w:rsidRPr="00750672">
        <w:rPr>
          <w:rFonts w:ascii="PT Astra Serif" w:hAnsi="PT Astra Serif"/>
        </w:rPr>
        <w:t xml:space="preserve">, </w:t>
      </w:r>
      <w:hyperlink w:anchor="P189">
        <w:r w:rsidRPr="00750672">
          <w:rPr>
            <w:rFonts w:ascii="PT Astra Serif" w:hAnsi="PT Astra Serif"/>
            <w:color w:val="0000FF"/>
          </w:rPr>
          <w:t>22</w:t>
        </w:r>
      </w:hyperlink>
      <w:r w:rsidRPr="00750672">
        <w:rPr>
          <w:rFonts w:ascii="PT Astra Serif" w:hAnsi="PT Astra Serif"/>
        </w:rPr>
        <w:t xml:space="preserve">, </w:t>
      </w:r>
      <w:hyperlink w:anchor="P209">
        <w:r w:rsidRPr="00750672">
          <w:rPr>
            <w:rFonts w:ascii="PT Astra Serif" w:hAnsi="PT Astra Serif"/>
            <w:color w:val="0000FF"/>
          </w:rPr>
          <w:t>27</w:t>
        </w:r>
      </w:hyperlink>
      <w:r w:rsidRPr="00750672">
        <w:rPr>
          <w:rFonts w:ascii="PT Astra Serif" w:hAnsi="PT Astra Serif"/>
        </w:rPr>
        <w:t xml:space="preserve"> и </w:t>
      </w:r>
      <w:hyperlink w:anchor="P215">
        <w:r w:rsidRPr="00750672">
          <w:rPr>
            <w:rFonts w:ascii="PT Astra Serif" w:hAnsi="PT Astra Serif"/>
            <w:color w:val="0000FF"/>
          </w:rPr>
          <w:t>29</w:t>
        </w:r>
      </w:hyperlink>
      <w:r w:rsidRPr="00750672">
        <w:rPr>
          <w:rFonts w:ascii="PT Astra Serif" w:hAnsi="PT Astra Serif"/>
        </w:rPr>
        <w:t xml:space="preserve"> настоящих Правил.</w:t>
      </w:r>
      <w:proofErr w:type="gramEnd"/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в</w:t>
      </w:r>
      <w:proofErr w:type="gramEnd"/>
      <w:r w:rsidRPr="00750672">
        <w:rPr>
          <w:rFonts w:ascii="PT Astra Serif" w:hAnsi="PT Astra Serif"/>
        </w:rPr>
        <w:t xml:space="preserve"> ред. </w:t>
      </w:r>
      <w:hyperlink r:id="rId120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Национальные удостоверения действительны на территории Российской Федерации в случаях, предусмотренных международными договорами Российской Федерации.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lastRenderedPageBreak/>
        <w:t>40. Национальные удостоверения, на основании которых иностранным гражданам выданы российские удостоверения тракториста-машиниста (тракториста), возвращаются их владельцам.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41. Национальные удостоверения, предъявленные для замены, в случае заполнения на иностранном языке должны быть переведены на русский язык. Верность перевода либо подлинность подписи переводчика необходимо нотариально засвидетельствовать в соответствии с законодательством Российской Федерации о нотариате.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п</w:t>
      </w:r>
      <w:proofErr w:type="gramEnd"/>
      <w:r w:rsidRPr="00750672">
        <w:rPr>
          <w:rFonts w:ascii="PT Astra Serif" w:hAnsi="PT Astra Serif"/>
        </w:rPr>
        <w:t xml:space="preserve">. 41 в ред. </w:t>
      </w:r>
      <w:hyperlink r:id="rId121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33" w:name="P284"/>
      <w:bookmarkEnd w:id="33"/>
      <w:r w:rsidRPr="00750672">
        <w:rPr>
          <w:rFonts w:ascii="PT Astra Serif" w:hAnsi="PT Astra Serif"/>
        </w:rPr>
        <w:t xml:space="preserve">42. </w:t>
      </w:r>
      <w:proofErr w:type="gramStart"/>
      <w:r w:rsidRPr="00750672">
        <w:rPr>
          <w:rFonts w:ascii="PT Astra Serif" w:hAnsi="PT Astra Serif"/>
        </w:rPr>
        <w:t>Удостоверения на право управления самоходными машинами, выданные в республиках бывшего СССР до 1 января 1991 г., удостоверения на право управления самоходными машинами, выданные на территории Российской Федерации до 1 января 2000 г., удостоверения или иные документы, подтверждающие право на управление машинами с электродвигателем мощностью свыше 4 кВт либо внедорожными автотранспортными средствами, выданные на территории Российской Федерации до 14 ноября 2011</w:t>
      </w:r>
      <w:proofErr w:type="gramEnd"/>
      <w:r w:rsidRPr="00750672">
        <w:rPr>
          <w:rFonts w:ascii="PT Astra Serif" w:hAnsi="PT Astra Serif"/>
        </w:rPr>
        <w:t xml:space="preserve"> </w:t>
      </w:r>
      <w:proofErr w:type="gramStart"/>
      <w:r w:rsidRPr="00750672">
        <w:rPr>
          <w:rFonts w:ascii="PT Astra Serif" w:hAnsi="PT Astra Serif"/>
        </w:rPr>
        <w:t xml:space="preserve">г., а также удостоверения на право управления самоходными машинами, выданные до 18 марта 2014 г. в соответствии с законодательством Украины лицам, приобретшим гражданство Российской Федерации в соответствии с Федеральным конституционным </w:t>
      </w:r>
      <w:hyperlink r:id="rId122">
        <w:r w:rsidRPr="00750672">
          <w:rPr>
            <w:rFonts w:ascii="PT Astra Serif" w:hAnsi="PT Astra Serif"/>
            <w:color w:val="0000FF"/>
          </w:rPr>
          <w:t>законом</w:t>
        </w:r>
      </w:hyperlink>
      <w:r w:rsidRPr="00750672">
        <w:rPr>
          <w:rFonts w:ascii="PT Astra Serif" w:hAnsi="PT Astra Serif"/>
        </w:rPr>
        <w:t xml:space="preserve"> "О принятии в Российскую Федерацию Республики Крым и образовании в составе Российской Федерации новых субъектов - Республики Крым и города федерального значения Севастополя", заменяются на удостоверения тракториста-машиниста (тракториста) в порядке</w:t>
      </w:r>
      <w:proofErr w:type="gramEnd"/>
      <w:r w:rsidRPr="00750672">
        <w:rPr>
          <w:rFonts w:ascii="PT Astra Serif" w:hAnsi="PT Astra Serif"/>
        </w:rPr>
        <w:t xml:space="preserve">, </w:t>
      </w:r>
      <w:proofErr w:type="gramStart"/>
      <w:r w:rsidRPr="00750672">
        <w:rPr>
          <w:rFonts w:ascii="PT Astra Serif" w:hAnsi="PT Astra Serif"/>
        </w:rPr>
        <w:t>установленном</w:t>
      </w:r>
      <w:proofErr w:type="gramEnd"/>
      <w:r w:rsidRPr="00750672">
        <w:rPr>
          <w:rFonts w:ascii="PT Astra Serif" w:hAnsi="PT Astra Serif"/>
        </w:rPr>
        <w:t xml:space="preserve"> </w:t>
      </w:r>
      <w:hyperlink w:anchor="P249">
        <w:r w:rsidRPr="00750672">
          <w:rPr>
            <w:rFonts w:ascii="PT Astra Serif" w:hAnsi="PT Astra Serif"/>
            <w:color w:val="0000FF"/>
          </w:rPr>
          <w:t>пунктами 32</w:t>
        </w:r>
      </w:hyperlink>
      <w:r w:rsidRPr="00750672">
        <w:rPr>
          <w:rFonts w:ascii="PT Astra Serif" w:hAnsi="PT Astra Serif"/>
        </w:rPr>
        <w:t xml:space="preserve"> - </w:t>
      </w:r>
      <w:hyperlink w:anchor="P255">
        <w:r w:rsidRPr="00750672">
          <w:rPr>
            <w:rFonts w:ascii="PT Astra Serif" w:hAnsi="PT Astra Serif"/>
            <w:color w:val="0000FF"/>
          </w:rPr>
          <w:t>34</w:t>
        </w:r>
      </w:hyperlink>
      <w:r w:rsidRPr="00750672">
        <w:rPr>
          <w:rFonts w:ascii="PT Astra Serif" w:hAnsi="PT Astra Serif"/>
        </w:rPr>
        <w:t xml:space="preserve">, </w:t>
      </w:r>
      <w:hyperlink w:anchor="P272">
        <w:r w:rsidRPr="00750672">
          <w:rPr>
            <w:rFonts w:ascii="PT Astra Serif" w:hAnsi="PT Astra Serif"/>
            <w:color w:val="0000FF"/>
          </w:rPr>
          <w:t>37</w:t>
        </w:r>
      </w:hyperlink>
      <w:r w:rsidRPr="00750672">
        <w:rPr>
          <w:rFonts w:ascii="PT Astra Serif" w:hAnsi="PT Astra Serif"/>
        </w:rPr>
        <w:t xml:space="preserve">, </w:t>
      </w:r>
      <w:hyperlink w:anchor="P276">
        <w:r w:rsidRPr="00750672">
          <w:rPr>
            <w:rFonts w:ascii="PT Astra Serif" w:hAnsi="PT Astra Serif"/>
            <w:color w:val="0000FF"/>
          </w:rPr>
          <w:t>38</w:t>
        </w:r>
      </w:hyperlink>
      <w:r w:rsidRPr="00750672">
        <w:rPr>
          <w:rFonts w:ascii="PT Astra Serif" w:hAnsi="PT Astra Serif"/>
        </w:rPr>
        <w:t xml:space="preserve"> и </w:t>
      </w:r>
      <w:hyperlink w:anchor="P294">
        <w:r w:rsidRPr="00750672">
          <w:rPr>
            <w:rFonts w:ascii="PT Astra Serif" w:hAnsi="PT Astra Serif"/>
            <w:color w:val="0000FF"/>
          </w:rPr>
          <w:t>45</w:t>
        </w:r>
      </w:hyperlink>
      <w:r w:rsidRPr="00750672">
        <w:rPr>
          <w:rFonts w:ascii="PT Astra Serif" w:hAnsi="PT Astra Serif"/>
        </w:rPr>
        <w:t xml:space="preserve"> настоящих Правил.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gramStart"/>
      <w:r w:rsidRPr="00750672">
        <w:rPr>
          <w:rFonts w:ascii="PT Astra Serif" w:hAnsi="PT Astra Serif"/>
        </w:rPr>
        <w:t>Для замены удостоверения или иного документа, подтверждающего право на управление машинами с электродвигателем мощностью свыше 4 кВт либо внедорожными автотранспортными средствами, дополнительно представляются заверенная в установленном порядке копия документа, подтверждающего факт допуска к выполнению работы по управлению машинами с электродвигателем мощностью свыше 4 кВт либо внедорожными автотранспортными средствами, а также документ о прохождении обучения (подготовки) по соответствующей квалификации (при наличии).</w:t>
      </w:r>
      <w:proofErr w:type="gramEnd"/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(п. 42 в ред. </w:t>
      </w:r>
      <w:hyperlink r:id="rId123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43. </w:t>
      </w:r>
      <w:proofErr w:type="gramStart"/>
      <w:r w:rsidRPr="00750672">
        <w:rPr>
          <w:rFonts w:ascii="PT Astra Serif" w:hAnsi="PT Astra Serif"/>
        </w:rPr>
        <w:t xml:space="preserve">Удостоверение тракториста-машиниста (тракториста) в связи с утратой (хищением) выдается в порядке, предусмотренном </w:t>
      </w:r>
      <w:hyperlink w:anchor="P249">
        <w:r w:rsidRPr="00750672">
          <w:rPr>
            <w:rFonts w:ascii="PT Astra Serif" w:hAnsi="PT Astra Serif"/>
            <w:color w:val="0000FF"/>
          </w:rPr>
          <w:t>пунктами 32</w:t>
        </w:r>
      </w:hyperlink>
      <w:r w:rsidRPr="00750672">
        <w:rPr>
          <w:rFonts w:ascii="PT Astra Serif" w:hAnsi="PT Astra Serif"/>
        </w:rPr>
        <w:t xml:space="preserve"> - </w:t>
      </w:r>
      <w:hyperlink w:anchor="P255">
        <w:r w:rsidRPr="00750672">
          <w:rPr>
            <w:rFonts w:ascii="PT Astra Serif" w:hAnsi="PT Astra Serif"/>
            <w:color w:val="0000FF"/>
          </w:rPr>
          <w:t>34</w:t>
        </w:r>
      </w:hyperlink>
      <w:r w:rsidRPr="00750672">
        <w:rPr>
          <w:rFonts w:ascii="PT Astra Serif" w:hAnsi="PT Astra Serif"/>
        </w:rPr>
        <w:t xml:space="preserve"> и </w:t>
      </w:r>
      <w:hyperlink w:anchor="P276">
        <w:r w:rsidRPr="00750672">
          <w:rPr>
            <w:rFonts w:ascii="PT Astra Serif" w:hAnsi="PT Astra Serif"/>
            <w:color w:val="0000FF"/>
          </w:rPr>
          <w:t>38</w:t>
        </w:r>
      </w:hyperlink>
      <w:r w:rsidRPr="00750672">
        <w:rPr>
          <w:rFonts w:ascii="PT Astra Serif" w:hAnsi="PT Astra Serif"/>
        </w:rPr>
        <w:t xml:space="preserve"> настоящих Правил, после представления документов, указанных в </w:t>
      </w:r>
      <w:hyperlink w:anchor="P149">
        <w:r w:rsidRPr="00750672">
          <w:rPr>
            <w:rFonts w:ascii="PT Astra Serif" w:hAnsi="PT Astra Serif"/>
            <w:color w:val="0000FF"/>
          </w:rPr>
          <w:t>абзацах втором</w:t>
        </w:r>
      </w:hyperlink>
      <w:r w:rsidRPr="00750672">
        <w:rPr>
          <w:rFonts w:ascii="PT Astra Serif" w:hAnsi="PT Astra Serif"/>
        </w:rPr>
        <w:t xml:space="preserve"> - </w:t>
      </w:r>
      <w:hyperlink w:anchor="P151">
        <w:r w:rsidRPr="00750672">
          <w:rPr>
            <w:rFonts w:ascii="PT Astra Serif" w:hAnsi="PT Astra Serif"/>
            <w:color w:val="0000FF"/>
          </w:rPr>
          <w:t>четвертом</w:t>
        </w:r>
      </w:hyperlink>
      <w:r w:rsidRPr="00750672">
        <w:rPr>
          <w:rFonts w:ascii="PT Astra Serif" w:hAnsi="PT Astra Serif"/>
        </w:rPr>
        <w:t xml:space="preserve"> и </w:t>
      </w:r>
      <w:hyperlink w:anchor="P157">
        <w:r w:rsidRPr="00750672">
          <w:rPr>
            <w:rFonts w:ascii="PT Astra Serif" w:hAnsi="PT Astra Serif"/>
            <w:color w:val="0000FF"/>
          </w:rPr>
          <w:t>седьмом пункта 15</w:t>
        </w:r>
      </w:hyperlink>
      <w:r w:rsidRPr="00750672">
        <w:rPr>
          <w:rFonts w:ascii="PT Astra Serif" w:hAnsi="PT Astra Serif"/>
        </w:rPr>
        <w:t xml:space="preserve"> настоящих Правил, и получения органом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в порядке, предусмотренном </w:t>
      </w:r>
      <w:hyperlink w:anchor="P130">
        <w:r w:rsidRPr="00750672">
          <w:rPr>
            <w:rFonts w:ascii="PT Astra Serif" w:hAnsi="PT Astra Serif"/>
            <w:color w:val="0000FF"/>
          </w:rPr>
          <w:t>пунктом 12(1)</w:t>
        </w:r>
      </w:hyperlink>
      <w:r w:rsidRPr="00750672">
        <w:rPr>
          <w:rFonts w:ascii="PT Astra Serif" w:hAnsi="PT Astra Serif"/>
        </w:rPr>
        <w:t xml:space="preserve"> настоящих Правил, информации об уплате государственной пошлины за выдачу удостоверения тракториста-машиниста (тракториста).</w:t>
      </w:r>
      <w:proofErr w:type="gramEnd"/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gramStart"/>
      <w:r w:rsidRPr="00750672">
        <w:rPr>
          <w:rFonts w:ascii="PT Astra Serif" w:hAnsi="PT Astra Serif"/>
        </w:rPr>
        <w:t xml:space="preserve">Удостоверение тракториста-машиниста (тракториста) взамен пришедшего в негодность для дальнейшего использования вследствие износа, повреждения или других причин, если сведения, указанные в нем (либо в его части) невозможно определить визуально, а также удостоверение тракториста-машиниста (тракториста) в связи с изменением фамилии, имени или отчества выдаются в порядке, предусмотренном </w:t>
      </w:r>
      <w:hyperlink w:anchor="P249">
        <w:r w:rsidRPr="00750672">
          <w:rPr>
            <w:rFonts w:ascii="PT Astra Serif" w:hAnsi="PT Astra Serif"/>
            <w:color w:val="0000FF"/>
          </w:rPr>
          <w:t>пунктами 32</w:t>
        </w:r>
      </w:hyperlink>
      <w:r w:rsidRPr="00750672">
        <w:rPr>
          <w:rFonts w:ascii="PT Astra Serif" w:hAnsi="PT Astra Serif"/>
        </w:rPr>
        <w:t xml:space="preserve"> - </w:t>
      </w:r>
      <w:hyperlink w:anchor="P255">
        <w:r w:rsidRPr="00750672">
          <w:rPr>
            <w:rFonts w:ascii="PT Astra Serif" w:hAnsi="PT Astra Serif"/>
            <w:color w:val="0000FF"/>
          </w:rPr>
          <w:t>34</w:t>
        </w:r>
      </w:hyperlink>
      <w:r w:rsidRPr="00750672">
        <w:rPr>
          <w:rFonts w:ascii="PT Astra Serif" w:hAnsi="PT Astra Serif"/>
        </w:rPr>
        <w:t xml:space="preserve">, </w:t>
      </w:r>
      <w:hyperlink w:anchor="P272">
        <w:r w:rsidRPr="00750672">
          <w:rPr>
            <w:rFonts w:ascii="PT Astra Serif" w:hAnsi="PT Astra Serif"/>
            <w:color w:val="0000FF"/>
          </w:rPr>
          <w:t>37</w:t>
        </w:r>
      </w:hyperlink>
      <w:r w:rsidRPr="00750672">
        <w:rPr>
          <w:rFonts w:ascii="PT Astra Serif" w:hAnsi="PT Astra Serif"/>
        </w:rPr>
        <w:t xml:space="preserve">, </w:t>
      </w:r>
      <w:hyperlink w:anchor="P276">
        <w:r w:rsidRPr="00750672">
          <w:rPr>
            <w:rFonts w:ascii="PT Astra Serif" w:hAnsi="PT Astra Serif"/>
            <w:color w:val="0000FF"/>
          </w:rPr>
          <w:t>38</w:t>
        </w:r>
      </w:hyperlink>
      <w:r w:rsidRPr="00750672">
        <w:rPr>
          <w:rFonts w:ascii="PT Astra Serif" w:hAnsi="PT Astra Serif"/>
        </w:rPr>
        <w:t xml:space="preserve"> и </w:t>
      </w:r>
      <w:hyperlink w:anchor="P294">
        <w:r w:rsidRPr="00750672">
          <w:rPr>
            <w:rFonts w:ascii="PT Astra Serif" w:hAnsi="PT Astra Serif"/>
            <w:color w:val="0000FF"/>
          </w:rPr>
          <w:t>45</w:t>
        </w:r>
      </w:hyperlink>
      <w:r w:rsidRPr="00750672">
        <w:rPr>
          <w:rFonts w:ascii="PT Astra Serif" w:hAnsi="PT Astra Serif"/>
        </w:rPr>
        <w:t xml:space="preserve"> настоящих Правил, после представления пришедшего в негодность удостоверения</w:t>
      </w:r>
      <w:proofErr w:type="gramEnd"/>
      <w:r w:rsidRPr="00750672">
        <w:rPr>
          <w:rFonts w:ascii="PT Astra Serif" w:hAnsi="PT Astra Serif"/>
        </w:rPr>
        <w:t xml:space="preserve"> либо заменяемого удостоверения и документов, подтверждающих факт изменения фамилии, имени или отчества.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(п. 43 в ред. </w:t>
      </w:r>
      <w:hyperlink r:id="rId124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34" w:name="P290"/>
      <w:bookmarkEnd w:id="34"/>
      <w:r w:rsidRPr="00750672">
        <w:rPr>
          <w:rFonts w:ascii="PT Astra Serif" w:hAnsi="PT Astra Serif"/>
        </w:rPr>
        <w:t xml:space="preserve">44. </w:t>
      </w:r>
      <w:proofErr w:type="gramStart"/>
      <w:r w:rsidRPr="00750672">
        <w:rPr>
          <w:rFonts w:ascii="PT Astra Serif" w:hAnsi="PT Astra Serif"/>
        </w:rPr>
        <w:t xml:space="preserve">Возврат удостоверения тракториста-машиниста (тракториста) лицу, подвергнутому административному наказанию в виде лишения права управления транспортным средством за совершение административных правонарушений, предусмотренных </w:t>
      </w:r>
      <w:hyperlink r:id="rId125">
        <w:r w:rsidRPr="00750672">
          <w:rPr>
            <w:rFonts w:ascii="PT Astra Serif" w:hAnsi="PT Astra Serif"/>
            <w:color w:val="0000FF"/>
          </w:rPr>
          <w:t>статьей 9.3</w:t>
        </w:r>
      </w:hyperlink>
      <w:r w:rsidRPr="00750672">
        <w:rPr>
          <w:rFonts w:ascii="PT Astra Serif" w:hAnsi="PT Astra Serif"/>
        </w:rPr>
        <w:t xml:space="preserve"> и </w:t>
      </w:r>
      <w:hyperlink r:id="rId126">
        <w:r w:rsidRPr="00750672">
          <w:rPr>
            <w:rFonts w:ascii="PT Astra Serif" w:hAnsi="PT Astra Serif"/>
            <w:color w:val="0000FF"/>
          </w:rPr>
          <w:t>главой 12</w:t>
        </w:r>
      </w:hyperlink>
      <w:r w:rsidRPr="00750672">
        <w:rPr>
          <w:rFonts w:ascii="PT Astra Serif" w:hAnsi="PT Astra Serif"/>
        </w:rPr>
        <w:t xml:space="preserve"> Кодекса Российской Федерации об административных правонарушениях, либо в отношении которого имеется вступивший в законную силу приговор суда о назначении наказания в виде лишения права заниматься деятельностью по управлению транспортными средствами, производится органом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по месту</w:t>
      </w:r>
      <w:proofErr w:type="gramEnd"/>
      <w:r w:rsidRPr="00750672">
        <w:rPr>
          <w:rFonts w:ascii="PT Astra Serif" w:hAnsi="PT Astra Serif"/>
        </w:rPr>
        <w:t xml:space="preserve"> </w:t>
      </w:r>
      <w:proofErr w:type="gramStart"/>
      <w:r w:rsidRPr="00750672">
        <w:rPr>
          <w:rFonts w:ascii="PT Astra Serif" w:hAnsi="PT Astra Serif"/>
        </w:rPr>
        <w:t xml:space="preserve">жительства (месту пребывания) при наличии регистрации по истечении срока лишения права управления транспортным средством после уплаты в установленном порядке наложенных на него административных штрафов за административные правонарушения в области дорожного движения и после проверки знания им </w:t>
      </w:r>
      <w:hyperlink r:id="rId127">
        <w:r w:rsidRPr="00750672">
          <w:rPr>
            <w:rFonts w:ascii="PT Astra Serif" w:hAnsi="PT Astra Serif"/>
            <w:color w:val="0000FF"/>
          </w:rPr>
          <w:t>Правил</w:t>
        </w:r>
      </w:hyperlink>
      <w:r w:rsidRPr="00750672">
        <w:rPr>
          <w:rFonts w:ascii="PT Astra Serif" w:hAnsi="PT Astra Serif"/>
        </w:rPr>
        <w:t xml:space="preserve"> дорожного движения Российской Федерации, которая проводится по истечении не менее половины срока лишения права управления назначенному лицу путем сдачи теоретического экзамена по правилам</w:t>
      </w:r>
      <w:proofErr w:type="gramEnd"/>
      <w:r w:rsidRPr="00750672">
        <w:rPr>
          <w:rFonts w:ascii="PT Astra Serif" w:hAnsi="PT Astra Serif"/>
        </w:rPr>
        <w:t xml:space="preserve"> дорожного движения в соответствии с </w:t>
      </w:r>
      <w:hyperlink w:anchor="P148">
        <w:r w:rsidRPr="00750672">
          <w:rPr>
            <w:rFonts w:ascii="PT Astra Serif" w:hAnsi="PT Astra Serif"/>
            <w:color w:val="0000FF"/>
          </w:rPr>
          <w:t>абзацами первым</w:t>
        </w:r>
      </w:hyperlink>
      <w:r w:rsidRPr="00750672">
        <w:rPr>
          <w:rFonts w:ascii="PT Astra Serif" w:hAnsi="PT Astra Serif"/>
        </w:rPr>
        <w:t xml:space="preserve"> - </w:t>
      </w:r>
      <w:hyperlink w:anchor="P150">
        <w:r w:rsidRPr="00750672">
          <w:rPr>
            <w:rFonts w:ascii="PT Astra Serif" w:hAnsi="PT Astra Serif"/>
            <w:color w:val="0000FF"/>
          </w:rPr>
          <w:t>третьим пункта 15</w:t>
        </w:r>
      </w:hyperlink>
      <w:r w:rsidRPr="00750672">
        <w:rPr>
          <w:rFonts w:ascii="PT Astra Serif" w:hAnsi="PT Astra Serif"/>
        </w:rPr>
        <w:t xml:space="preserve">, </w:t>
      </w:r>
      <w:hyperlink w:anchor="P174">
        <w:r w:rsidRPr="00750672">
          <w:rPr>
            <w:rFonts w:ascii="PT Astra Serif" w:hAnsi="PT Astra Serif"/>
            <w:color w:val="0000FF"/>
          </w:rPr>
          <w:t>пунктами 16</w:t>
        </w:r>
      </w:hyperlink>
      <w:r w:rsidRPr="00750672">
        <w:rPr>
          <w:rFonts w:ascii="PT Astra Serif" w:hAnsi="PT Astra Serif"/>
        </w:rPr>
        <w:t xml:space="preserve"> и </w:t>
      </w:r>
      <w:hyperlink w:anchor="P176">
        <w:r w:rsidRPr="00750672">
          <w:rPr>
            <w:rFonts w:ascii="PT Astra Serif" w:hAnsi="PT Astra Serif"/>
            <w:color w:val="0000FF"/>
          </w:rPr>
          <w:t>17</w:t>
        </w:r>
      </w:hyperlink>
      <w:r w:rsidRPr="00750672">
        <w:rPr>
          <w:rFonts w:ascii="PT Astra Serif" w:hAnsi="PT Astra Serif"/>
        </w:rPr>
        <w:t xml:space="preserve">, </w:t>
      </w:r>
      <w:hyperlink w:anchor="P182">
        <w:r w:rsidRPr="00750672">
          <w:rPr>
            <w:rFonts w:ascii="PT Astra Serif" w:hAnsi="PT Astra Serif"/>
            <w:color w:val="0000FF"/>
          </w:rPr>
          <w:t>абзацем четвертым пункта 18</w:t>
        </w:r>
      </w:hyperlink>
      <w:r w:rsidRPr="00750672">
        <w:rPr>
          <w:rFonts w:ascii="PT Astra Serif" w:hAnsi="PT Astra Serif"/>
        </w:rPr>
        <w:t xml:space="preserve">, </w:t>
      </w:r>
      <w:hyperlink w:anchor="P184">
        <w:r w:rsidRPr="00750672">
          <w:rPr>
            <w:rFonts w:ascii="PT Astra Serif" w:hAnsi="PT Astra Serif"/>
            <w:color w:val="0000FF"/>
          </w:rPr>
          <w:t>пунктами 19</w:t>
        </w:r>
      </w:hyperlink>
      <w:r w:rsidRPr="00750672">
        <w:rPr>
          <w:rFonts w:ascii="PT Astra Serif" w:hAnsi="PT Astra Serif"/>
        </w:rPr>
        <w:t xml:space="preserve">, </w:t>
      </w:r>
      <w:hyperlink w:anchor="P189">
        <w:r w:rsidRPr="00750672">
          <w:rPr>
            <w:rFonts w:ascii="PT Astra Serif" w:hAnsi="PT Astra Serif"/>
            <w:color w:val="0000FF"/>
          </w:rPr>
          <w:t>22</w:t>
        </w:r>
      </w:hyperlink>
      <w:r w:rsidRPr="00750672">
        <w:rPr>
          <w:rFonts w:ascii="PT Astra Serif" w:hAnsi="PT Astra Serif"/>
        </w:rPr>
        <w:t xml:space="preserve"> и </w:t>
      </w:r>
      <w:hyperlink w:anchor="P209">
        <w:r w:rsidRPr="00750672">
          <w:rPr>
            <w:rFonts w:ascii="PT Astra Serif" w:hAnsi="PT Astra Serif"/>
            <w:color w:val="0000FF"/>
          </w:rPr>
          <w:t>27</w:t>
        </w:r>
      </w:hyperlink>
      <w:r w:rsidRPr="00750672">
        <w:rPr>
          <w:rFonts w:ascii="PT Astra Serif" w:hAnsi="PT Astra Serif"/>
        </w:rPr>
        <w:t xml:space="preserve"> настоящих Правил. Для возврата удостоверения тракториста-машиниста (тракториста) лица, лишенные права управления транспортными средствами за совершение административных правонарушений, предусмотренных </w:t>
      </w:r>
      <w:hyperlink r:id="rId128">
        <w:r w:rsidRPr="00750672">
          <w:rPr>
            <w:rFonts w:ascii="PT Astra Serif" w:hAnsi="PT Astra Serif"/>
            <w:color w:val="0000FF"/>
          </w:rPr>
          <w:t>частями 1</w:t>
        </w:r>
      </w:hyperlink>
      <w:r w:rsidRPr="00750672">
        <w:rPr>
          <w:rFonts w:ascii="PT Astra Serif" w:hAnsi="PT Astra Serif"/>
        </w:rPr>
        <w:t xml:space="preserve"> и </w:t>
      </w:r>
      <w:hyperlink r:id="rId129">
        <w:r w:rsidRPr="00750672">
          <w:rPr>
            <w:rFonts w:ascii="PT Astra Serif" w:hAnsi="PT Astra Serif"/>
            <w:color w:val="0000FF"/>
          </w:rPr>
          <w:t>4 статьи 12.8</w:t>
        </w:r>
      </w:hyperlink>
      <w:r w:rsidRPr="00750672">
        <w:rPr>
          <w:rFonts w:ascii="PT Astra Serif" w:hAnsi="PT Astra Serif"/>
        </w:rPr>
        <w:t xml:space="preserve">, </w:t>
      </w:r>
      <w:hyperlink r:id="rId130">
        <w:r w:rsidRPr="00750672">
          <w:rPr>
            <w:rFonts w:ascii="PT Astra Serif" w:hAnsi="PT Astra Serif"/>
            <w:color w:val="0000FF"/>
          </w:rPr>
          <w:t>частью 1 статьи 12.26</w:t>
        </w:r>
      </w:hyperlink>
      <w:r w:rsidRPr="00750672">
        <w:rPr>
          <w:rFonts w:ascii="PT Astra Serif" w:hAnsi="PT Astra Serif"/>
        </w:rPr>
        <w:t xml:space="preserve"> и </w:t>
      </w:r>
      <w:hyperlink r:id="rId131">
        <w:r w:rsidRPr="00750672">
          <w:rPr>
            <w:rFonts w:ascii="PT Astra Serif" w:hAnsi="PT Astra Serif"/>
            <w:color w:val="0000FF"/>
          </w:rPr>
          <w:t>частью 3 статьи 12.27</w:t>
        </w:r>
      </w:hyperlink>
      <w:r w:rsidRPr="00750672">
        <w:rPr>
          <w:rFonts w:ascii="PT Astra Serif" w:hAnsi="PT Astra Serif"/>
        </w:rPr>
        <w:t xml:space="preserve"> Кодекса Российской Федерации об административных правонарушениях, дополнительно представляют медицинское заключение, выданное после прекращения действия права на управление транспортными средствами.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в</w:t>
      </w:r>
      <w:proofErr w:type="gramEnd"/>
      <w:r w:rsidRPr="00750672">
        <w:rPr>
          <w:rFonts w:ascii="PT Astra Serif" w:hAnsi="PT Astra Serif"/>
        </w:rPr>
        <w:t xml:space="preserve"> ред. Постановлений Правительства РФ от 17.11.2015 </w:t>
      </w:r>
      <w:hyperlink r:id="rId132">
        <w:r w:rsidRPr="00750672">
          <w:rPr>
            <w:rFonts w:ascii="PT Astra Serif" w:hAnsi="PT Astra Serif"/>
            <w:color w:val="0000FF"/>
          </w:rPr>
          <w:t>N 1243</w:t>
        </w:r>
      </w:hyperlink>
      <w:r w:rsidRPr="00750672">
        <w:rPr>
          <w:rFonts w:ascii="PT Astra Serif" w:hAnsi="PT Astra Serif"/>
        </w:rPr>
        <w:t xml:space="preserve">, от 21.05.2022 </w:t>
      </w:r>
      <w:hyperlink r:id="rId133">
        <w:r w:rsidRPr="00750672">
          <w:rPr>
            <w:rFonts w:ascii="PT Astra Serif" w:hAnsi="PT Astra Serif"/>
            <w:color w:val="0000FF"/>
          </w:rPr>
          <w:t>N 932</w:t>
        </w:r>
      </w:hyperlink>
      <w:r w:rsidRPr="00750672">
        <w:rPr>
          <w:rFonts w:ascii="PT Astra Serif" w:hAnsi="PT Astra Serif"/>
        </w:rPr>
        <w:t>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44(1). </w:t>
      </w:r>
      <w:proofErr w:type="gramStart"/>
      <w:r w:rsidRPr="00750672">
        <w:rPr>
          <w:rFonts w:ascii="PT Astra Serif" w:hAnsi="PT Astra Serif"/>
        </w:rPr>
        <w:t xml:space="preserve">Возврат удостоверения тракториста-машиниста (тракториста) или временного удостоверения на право управления самоходными машинами после утраты оснований прекращения действия права на управление самоходными машинами производится органами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по месту жительства (месту пребывания) при наличии регистрации по предъявлении паспорта или иного документа, удостоверяющего личность, и медицинского заключения, выданного после прекращения действия права на управление транспортными средствами.</w:t>
      </w:r>
      <w:proofErr w:type="gramEnd"/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п</w:t>
      </w:r>
      <w:proofErr w:type="gramEnd"/>
      <w:r w:rsidRPr="00750672">
        <w:rPr>
          <w:rFonts w:ascii="PT Astra Serif" w:hAnsi="PT Astra Serif"/>
        </w:rPr>
        <w:t xml:space="preserve">. 44(1) в ред. </w:t>
      </w:r>
      <w:hyperlink r:id="rId134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35" w:name="P294"/>
      <w:bookmarkEnd w:id="35"/>
      <w:r w:rsidRPr="00750672">
        <w:rPr>
          <w:rFonts w:ascii="PT Astra Serif" w:hAnsi="PT Astra Serif"/>
        </w:rPr>
        <w:t xml:space="preserve">45. Удостоверения тракториста-машиниста (тракториста) и другие удостоверения на право управления самоходными машинами, взамен которых выданы новые, считаются недействительными и подлежат сдаче в органы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для уничтожения.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45(1). Сведения о </w:t>
      </w:r>
      <w:proofErr w:type="gramStart"/>
      <w:r w:rsidRPr="00750672">
        <w:rPr>
          <w:rFonts w:ascii="PT Astra Serif" w:hAnsi="PT Astra Serif"/>
        </w:rPr>
        <w:t>заявлении</w:t>
      </w:r>
      <w:proofErr w:type="gramEnd"/>
      <w:r w:rsidRPr="00750672">
        <w:rPr>
          <w:rFonts w:ascii="PT Astra Serif" w:hAnsi="PT Astra Serif"/>
        </w:rPr>
        <w:t xml:space="preserve"> о предоставлении государственной услуги по приему экзаменов на право управления самоходными машинами и выдаче подтверждающих право на управление самоходными машинами удостоверений (далее - государственная услуга), поданном лично в органы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, его рассмотрении и результатах рассмотрения, о лицах, допущенных к управлению самоходными машинами, и лицах, лишенных права управления транспортными средствами, а также сведения о выданном удостоверении тракториста-машиниста (тракториста), его </w:t>
      </w:r>
      <w:proofErr w:type="gramStart"/>
      <w:r w:rsidRPr="00750672">
        <w:rPr>
          <w:rFonts w:ascii="PT Astra Serif" w:hAnsi="PT Astra Serif"/>
        </w:rPr>
        <w:t xml:space="preserve">замене или возврате вносятся органом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в федеральную государственную информационную систему учета и регистрации тракторов, самоходных машин и прицепов к ним или в региональную информационную систему, используемую органом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>, с последующим направлением в федеральную государственную информационную систему учета и регистрации тракторов, самоходных машин и прицепов к ним с использованием единой системы межведомственного электронного взаимодействия.</w:t>
      </w:r>
      <w:proofErr w:type="gramEnd"/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(п. 45(1) в ред. </w:t>
      </w:r>
      <w:hyperlink r:id="rId135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17.07.2024 N 969)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45(2). Предоставление государственной услуги осуществляется в соответствии с настоящими Правилами и административным регламентом, принятым в порядке, утверждаемом высшим исполнительным органом субъекта Российской Федерации.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(</w:t>
      </w:r>
      <w:proofErr w:type="gramStart"/>
      <w:r w:rsidRPr="00750672">
        <w:rPr>
          <w:rFonts w:ascii="PT Astra Serif" w:hAnsi="PT Astra Serif"/>
        </w:rPr>
        <w:t>в</w:t>
      </w:r>
      <w:proofErr w:type="gramEnd"/>
      <w:r w:rsidRPr="00750672">
        <w:rPr>
          <w:rFonts w:ascii="PT Astra Serif" w:hAnsi="PT Astra Serif"/>
        </w:rPr>
        <w:t xml:space="preserve"> ред. </w:t>
      </w:r>
      <w:hyperlink r:id="rId136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17.07.2024 N 969)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Срок предоставления государственной услуги не может превышать 10 рабочих дней со дня регистрации заявления о предоставлении государственной услуги.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Срок приостановления предоставления государственной услуги не может превышать 30 календарных дней со дня, следующего за днем установления оснований для приостановления государственной услуги.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Срок выдачи (направления) документов, являющихся результатом предоставления государственной услуги, не может превышать 2 рабочих дней со дня успешной сдачи теоретического и практического экзаменов или подписания мотивированного отказа в предоставлении государственной услуги.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Предоставление государственной услуги приостанавливается по следующим основаниям: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lastRenderedPageBreak/>
        <w:t>непредставление заявителем удостоверения тракториста-машиниста (тракториста) или удостоверения другого вида на право управления самоходными машинами, если оно ранее выдавалось, а также при возникновении сомнения в его подлинности;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неудовлетворительная сдача теоретического экзамена;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неудовлетворительная сдача практического экзамена.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Государственная услуга может предоставляться в многофункциональных центрах предоставления государственных и муниципальных услуг.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После успешной сдачи экзаменов на право управления самоходными машинами на Едином портале и (или) региональных порталах обеспечивается возможность записи заявителя на прием в орган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для получения удостоверения тракториста-машиниста (тракториста) на бумажном носителе.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Материалы, послужившие основанием для предоставления государственной услуги, хранятся в органе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в течение 5 лет.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Региональная информационная система, используемая органами </w:t>
      </w:r>
      <w:proofErr w:type="spellStart"/>
      <w:r w:rsidRPr="00750672">
        <w:rPr>
          <w:rFonts w:ascii="PT Astra Serif" w:hAnsi="PT Astra Serif"/>
        </w:rPr>
        <w:t>гостехнадзора</w:t>
      </w:r>
      <w:proofErr w:type="spellEnd"/>
      <w:r w:rsidRPr="00750672">
        <w:rPr>
          <w:rFonts w:ascii="PT Astra Serif" w:hAnsi="PT Astra Serif"/>
        </w:rPr>
        <w:t xml:space="preserve"> при государственной регистрации самоходных машин и других видов техники, а также федеральная государственная информационная система учета и регистрации тракторов, самоходных машин и прицепов к ним должны обеспечивать хранение информации о поданном </w:t>
      </w:r>
      <w:proofErr w:type="gramStart"/>
      <w:r w:rsidRPr="00750672">
        <w:rPr>
          <w:rFonts w:ascii="PT Astra Serif" w:hAnsi="PT Astra Serif"/>
        </w:rPr>
        <w:t>заявлении</w:t>
      </w:r>
      <w:proofErr w:type="gramEnd"/>
      <w:r w:rsidRPr="00750672">
        <w:rPr>
          <w:rFonts w:ascii="PT Astra Serif" w:hAnsi="PT Astra Serif"/>
        </w:rPr>
        <w:t xml:space="preserve"> о предоставлении государственной услуги, его рассмотрении и результатах рассмотрения, а также сведения о выданном (оформленном) удостоверении тракториста-машиниста (тракториста), его замене или возврате в течение 75 лет.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137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17.07.2024 N 969)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(п. 45(2) </w:t>
      </w:r>
      <w:proofErr w:type="gramStart"/>
      <w:r w:rsidRPr="00750672">
        <w:rPr>
          <w:rFonts w:ascii="PT Astra Serif" w:hAnsi="PT Astra Serif"/>
        </w:rPr>
        <w:t>введен</w:t>
      </w:r>
      <w:proofErr w:type="gramEnd"/>
      <w:r w:rsidRPr="00750672">
        <w:rPr>
          <w:rFonts w:ascii="PT Astra Serif" w:hAnsi="PT Astra Serif"/>
        </w:rPr>
        <w:t xml:space="preserve"> </w:t>
      </w:r>
      <w:hyperlink r:id="rId138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ind w:firstLine="540"/>
        <w:jc w:val="both"/>
        <w:rPr>
          <w:rFonts w:ascii="PT Astra Serif" w:hAnsi="PT Astra Serif"/>
        </w:rPr>
      </w:pPr>
    </w:p>
    <w:p w:rsidR="00750672" w:rsidRPr="00750672" w:rsidRDefault="00750672">
      <w:pPr>
        <w:pStyle w:val="ConsPlusTitle"/>
        <w:jc w:val="center"/>
        <w:outlineLvl w:val="1"/>
        <w:rPr>
          <w:rFonts w:ascii="PT Astra Serif" w:hAnsi="PT Astra Serif"/>
        </w:rPr>
      </w:pPr>
      <w:r w:rsidRPr="00750672">
        <w:rPr>
          <w:rFonts w:ascii="PT Astra Serif" w:hAnsi="PT Astra Serif"/>
        </w:rPr>
        <w:t>V. Заключительные положения</w:t>
      </w:r>
    </w:p>
    <w:p w:rsidR="00750672" w:rsidRPr="00750672" w:rsidRDefault="00750672">
      <w:pPr>
        <w:pStyle w:val="ConsPlusNormal"/>
        <w:jc w:val="center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(в ред. </w:t>
      </w:r>
      <w:hyperlink r:id="rId139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21.05.2022 N 932)</w:t>
      </w:r>
    </w:p>
    <w:p w:rsidR="00750672" w:rsidRPr="00750672" w:rsidRDefault="00750672">
      <w:pPr>
        <w:pStyle w:val="ConsPlusNormal"/>
        <w:ind w:firstLine="540"/>
        <w:jc w:val="both"/>
        <w:rPr>
          <w:rFonts w:ascii="PT Astra Serif" w:hAnsi="PT Astra Serif"/>
        </w:rPr>
      </w:pPr>
    </w:p>
    <w:p w:rsidR="00750672" w:rsidRPr="00750672" w:rsidRDefault="00750672">
      <w:pPr>
        <w:pStyle w:val="ConsPlusNormal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46. </w:t>
      </w:r>
      <w:hyperlink r:id="rId140">
        <w:r w:rsidRPr="00750672">
          <w:rPr>
            <w:rFonts w:ascii="PT Astra Serif" w:hAnsi="PT Astra Serif"/>
            <w:color w:val="0000FF"/>
          </w:rPr>
          <w:t>Инструкция</w:t>
        </w:r>
      </w:hyperlink>
      <w:r w:rsidRPr="00750672">
        <w:rPr>
          <w:rFonts w:ascii="PT Astra Serif" w:hAnsi="PT Astra Serif"/>
        </w:rPr>
        <w:t xml:space="preserve"> по применению настоящих Правил и методические рекомендации по приему экзаменов на право управления самоходными машинами утверждаются Министерством сельского хозяйства Российской Федерации по согласованию с заинтересованными федеральными органами исполнительной власти.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(п. 46 в ред. </w:t>
      </w:r>
      <w:hyperlink r:id="rId141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06.05.2011 N 351)</w:t>
      </w:r>
    </w:p>
    <w:p w:rsidR="00750672" w:rsidRPr="00750672" w:rsidRDefault="0075067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>47. Бланки удостоверения тракториста-машиниста (тракториста), и временного удостоверения являются документами строгой отчетности и защищенной полиграфической продукцией уровня "Б". Образцы бланков указанных документов утверждаются Министерством сельского хозяйства Российской Федерации.</w:t>
      </w:r>
    </w:p>
    <w:p w:rsidR="00750672" w:rsidRPr="00750672" w:rsidRDefault="00750672">
      <w:pPr>
        <w:pStyle w:val="ConsPlusNormal"/>
        <w:jc w:val="both"/>
        <w:rPr>
          <w:rFonts w:ascii="PT Astra Serif" w:hAnsi="PT Astra Serif"/>
        </w:rPr>
      </w:pPr>
      <w:r w:rsidRPr="00750672">
        <w:rPr>
          <w:rFonts w:ascii="PT Astra Serif" w:hAnsi="PT Astra Serif"/>
        </w:rPr>
        <w:t xml:space="preserve">(п. 47 </w:t>
      </w:r>
      <w:proofErr w:type="gramStart"/>
      <w:r w:rsidRPr="00750672">
        <w:rPr>
          <w:rFonts w:ascii="PT Astra Serif" w:hAnsi="PT Astra Serif"/>
        </w:rPr>
        <w:t>введен</w:t>
      </w:r>
      <w:proofErr w:type="gramEnd"/>
      <w:r w:rsidRPr="00750672">
        <w:rPr>
          <w:rFonts w:ascii="PT Astra Serif" w:hAnsi="PT Astra Serif"/>
        </w:rPr>
        <w:t xml:space="preserve"> </w:t>
      </w:r>
      <w:hyperlink r:id="rId142">
        <w:r w:rsidRPr="00750672">
          <w:rPr>
            <w:rFonts w:ascii="PT Astra Serif" w:hAnsi="PT Astra Serif"/>
            <w:color w:val="0000FF"/>
          </w:rPr>
          <w:t>Постановлением</w:t>
        </w:r>
      </w:hyperlink>
      <w:r w:rsidRPr="00750672">
        <w:rPr>
          <w:rFonts w:ascii="PT Astra Serif" w:hAnsi="PT Astra Serif"/>
        </w:rPr>
        <w:t xml:space="preserve"> Правительства РФ от 06.05.2011 N 351; в ред. </w:t>
      </w:r>
      <w:hyperlink r:id="rId143">
        <w:r w:rsidRPr="00750672">
          <w:rPr>
            <w:rFonts w:ascii="PT Astra Serif" w:hAnsi="PT Astra Serif"/>
            <w:color w:val="0000FF"/>
          </w:rPr>
          <w:t>Постановления</w:t>
        </w:r>
      </w:hyperlink>
      <w:r w:rsidRPr="00750672">
        <w:rPr>
          <w:rFonts w:ascii="PT Astra Serif" w:hAnsi="PT Astra Serif"/>
        </w:rPr>
        <w:t xml:space="preserve"> Правительства РФ от 17.11.2015 N 1243)</w:t>
      </w: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Normal"/>
        <w:rPr>
          <w:rFonts w:ascii="PT Astra Serif" w:hAnsi="PT Astra Serif"/>
        </w:rPr>
      </w:pPr>
    </w:p>
    <w:p w:rsidR="00750672" w:rsidRPr="00750672" w:rsidRDefault="00750672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DD40EC" w:rsidRPr="00750672" w:rsidRDefault="00DD40EC">
      <w:pPr>
        <w:rPr>
          <w:rFonts w:ascii="PT Astra Serif" w:hAnsi="PT Astra Serif"/>
        </w:rPr>
      </w:pPr>
    </w:p>
    <w:sectPr w:rsidR="00DD40EC" w:rsidRPr="00750672" w:rsidSect="00BD1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00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672"/>
    <w:rsid w:val="00750672"/>
    <w:rsid w:val="00DD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5067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75067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75067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75067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75067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75067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75067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750672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5067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75067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75067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75067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75067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75067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75067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750672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ZB&amp;n=417509&amp;dst=100015" TargetMode="External"/><Relationship Id="rId117" Type="http://schemas.openxmlformats.org/officeDocument/2006/relationships/hyperlink" Target="https://login.consultant.ru/link/?req=doc&amp;base=RZB&amp;n=417509&amp;dst=100081" TargetMode="External"/><Relationship Id="rId21" Type="http://schemas.openxmlformats.org/officeDocument/2006/relationships/hyperlink" Target="https://login.consultant.ru/link/?req=doc&amp;base=RZB&amp;n=417509&amp;dst=100013" TargetMode="External"/><Relationship Id="rId42" Type="http://schemas.openxmlformats.org/officeDocument/2006/relationships/hyperlink" Target="https://login.consultant.ru/link/?req=doc&amp;base=RZB&amp;n=417509&amp;dst=100026" TargetMode="External"/><Relationship Id="rId47" Type="http://schemas.openxmlformats.org/officeDocument/2006/relationships/hyperlink" Target="https://login.consultant.ru/link/?req=doc&amp;base=RZB&amp;n=417509&amp;dst=100033" TargetMode="External"/><Relationship Id="rId63" Type="http://schemas.openxmlformats.org/officeDocument/2006/relationships/hyperlink" Target="https://login.consultant.ru/link/?req=doc&amp;base=RZB&amp;n=149244&amp;dst=100038" TargetMode="External"/><Relationship Id="rId68" Type="http://schemas.openxmlformats.org/officeDocument/2006/relationships/hyperlink" Target="https://login.consultant.ru/link/?req=doc&amp;base=RZB&amp;n=363509&amp;dst=100035" TargetMode="External"/><Relationship Id="rId84" Type="http://schemas.openxmlformats.org/officeDocument/2006/relationships/hyperlink" Target="https://login.consultant.ru/link/?req=doc&amp;base=RZB&amp;n=484923&amp;dst=100141" TargetMode="External"/><Relationship Id="rId89" Type="http://schemas.openxmlformats.org/officeDocument/2006/relationships/hyperlink" Target="https://login.consultant.ru/link/?req=doc&amp;base=RZB&amp;n=363509&amp;dst=100052" TargetMode="External"/><Relationship Id="rId112" Type="http://schemas.openxmlformats.org/officeDocument/2006/relationships/hyperlink" Target="https://login.consultant.ru/link/?req=doc&amp;base=RZB&amp;n=363509&amp;dst=100065" TargetMode="External"/><Relationship Id="rId133" Type="http://schemas.openxmlformats.org/officeDocument/2006/relationships/hyperlink" Target="https://login.consultant.ru/link/?req=doc&amp;base=RZB&amp;n=417509&amp;dst=100084" TargetMode="External"/><Relationship Id="rId138" Type="http://schemas.openxmlformats.org/officeDocument/2006/relationships/hyperlink" Target="https://login.consultant.ru/link/?req=doc&amp;base=RZB&amp;n=417509&amp;dst=100091" TargetMode="External"/><Relationship Id="rId16" Type="http://schemas.openxmlformats.org/officeDocument/2006/relationships/hyperlink" Target="https://login.consultant.ru/link/?req=doc&amp;base=RZB&amp;n=135290&amp;dst=100005" TargetMode="External"/><Relationship Id="rId107" Type="http://schemas.openxmlformats.org/officeDocument/2006/relationships/hyperlink" Target="https://login.consultant.ru/link/?req=doc&amp;base=RZB&amp;n=363350&amp;dst=100012" TargetMode="External"/><Relationship Id="rId11" Type="http://schemas.openxmlformats.org/officeDocument/2006/relationships/hyperlink" Target="https://login.consultant.ru/link/?req=doc&amp;base=RZB&amp;n=417509&amp;dst=100005" TargetMode="External"/><Relationship Id="rId32" Type="http://schemas.openxmlformats.org/officeDocument/2006/relationships/hyperlink" Target="https://login.consultant.ru/link/?req=doc&amp;base=RZB&amp;n=135290&amp;dst=100026" TargetMode="External"/><Relationship Id="rId37" Type="http://schemas.openxmlformats.org/officeDocument/2006/relationships/hyperlink" Target="https://login.consultant.ru/link/?req=doc&amp;base=RZB&amp;n=363509&amp;dst=100016" TargetMode="External"/><Relationship Id="rId53" Type="http://schemas.openxmlformats.org/officeDocument/2006/relationships/hyperlink" Target="https://login.consultant.ru/link/?req=doc&amp;base=RZB&amp;n=363509&amp;dst=100027" TargetMode="External"/><Relationship Id="rId58" Type="http://schemas.openxmlformats.org/officeDocument/2006/relationships/hyperlink" Target="https://login.consultant.ru/link/?req=doc&amp;base=RZB&amp;n=363509&amp;dst=100029" TargetMode="External"/><Relationship Id="rId74" Type="http://schemas.openxmlformats.org/officeDocument/2006/relationships/hyperlink" Target="https://login.consultant.ru/link/?req=doc&amp;base=RZB&amp;n=363509&amp;dst=100044" TargetMode="External"/><Relationship Id="rId79" Type="http://schemas.openxmlformats.org/officeDocument/2006/relationships/hyperlink" Target="https://login.consultant.ru/link/?req=doc&amp;base=RZB&amp;n=135290&amp;dst=100046" TargetMode="External"/><Relationship Id="rId102" Type="http://schemas.openxmlformats.org/officeDocument/2006/relationships/hyperlink" Target="https://login.consultant.ru/link/?req=doc&amp;base=RZB&amp;n=363509&amp;dst=100057" TargetMode="External"/><Relationship Id="rId123" Type="http://schemas.openxmlformats.org/officeDocument/2006/relationships/hyperlink" Target="https://login.consultant.ru/link/?req=doc&amp;base=RZB&amp;n=363509&amp;dst=100074" TargetMode="External"/><Relationship Id="rId128" Type="http://schemas.openxmlformats.org/officeDocument/2006/relationships/hyperlink" Target="https://login.consultant.ru/link/?req=doc&amp;base=RZB&amp;n=483024&amp;dst=6450" TargetMode="External"/><Relationship Id="rId144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ZB&amp;n=358087&amp;dst=100010" TargetMode="External"/><Relationship Id="rId90" Type="http://schemas.openxmlformats.org/officeDocument/2006/relationships/hyperlink" Target="https://login.consultant.ru/link/?req=doc&amp;base=RZB&amp;n=363509&amp;dst=100053" TargetMode="External"/><Relationship Id="rId95" Type="http://schemas.openxmlformats.org/officeDocument/2006/relationships/hyperlink" Target="https://login.consultant.ru/link/?req=doc&amp;base=RZB&amp;n=481078&amp;dst=100019" TargetMode="External"/><Relationship Id="rId22" Type="http://schemas.openxmlformats.org/officeDocument/2006/relationships/hyperlink" Target="https://login.consultant.ru/link/?req=doc&amp;base=RZB&amp;n=481078&amp;dst=100014" TargetMode="External"/><Relationship Id="rId27" Type="http://schemas.openxmlformats.org/officeDocument/2006/relationships/hyperlink" Target="https://login.consultant.ru/link/?req=doc&amp;base=RZB&amp;n=363509&amp;dst=100012" TargetMode="External"/><Relationship Id="rId43" Type="http://schemas.openxmlformats.org/officeDocument/2006/relationships/hyperlink" Target="https://login.consultant.ru/link/?req=doc&amp;base=RZB&amp;n=417509&amp;dst=100028" TargetMode="External"/><Relationship Id="rId48" Type="http://schemas.openxmlformats.org/officeDocument/2006/relationships/hyperlink" Target="https://login.consultant.ru/link/?req=doc&amp;base=RZB&amp;n=135290&amp;dst=100031" TargetMode="External"/><Relationship Id="rId64" Type="http://schemas.openxmlformats.org/officeDocument/2006/relationships/hyperlink" Target="https://login.consultant.ru/link/?req=doc&amp;base=RZB&amp;n=417509&amp;dst=100044" TargetMode="External"/><Relationship Id="rId69" Type="http://schemas.openxmlformats.org/officeDocument/2006/relationships/hyperlink" Target="https://login.consultant.ru/link/?req=doc&amp;base=RZB&amp;n=481078&amp;dst=100016" TargetMode="External"/><Relationship Id="rId113" Type="http://schemas.openxmlformats.org/officeDocument/2006/relationships/hyperlink" Target="https://login.consultant.ru/link/?req=doc&amp;base=RZB&amp;n=363509&amp;dst=100067" TargetMode="External"/><Relationship Id="rId118" Type="http://schemas.openxmlformats.org/officeDocument/2006/relationships/hyperlink" Target="https://login.consultant.ru/link/?req=doc&amp;base=RZB&amp;n=363509&amp;dst=100070" TargetMode="External"/><Relationship Id="rId134" Type="http://schemas.openxmlformats.org/officeDocument/2006/relationships/hyperlink" Target="https://login.consultant.ru/link/?req=doc&amp;base=RZB&amp;n=417509&amp;dst=100087" TargetMode="External"/><Relationship Id="rId139" Type="http://schemas.openxmlformats.org/officeDocument/2006/relationships/hyperlink" Target="https://login.consultant.ru/link/?req=doc&amp;base=RZB&amp;n=417509&amp;dst=100103" TargetMode="External"/><Relationship Id="rId80" Type="http://schemas.openxmlformats.org/officeDocument/2006/relationships/hyperlink" Target="https://login.consultant.ru/link/?req=doc&amp;base=RZB&amp;n=417509&amp;dst=100053" TargetMode="External"/><Relationship Id="rId85" Type="http://schemas.openxmlformats.org/officeDocument/2006/relationships/hyperlink" Target="https://login.consultant.ru/link/?req=doc&amp;base=RZB&amp;n=417509&amp;dst=100059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RZB&amp;n=481078&amp;dst=100014" TargetMode="External"/><Relationship Id="rId17" Type="http://schemas.openxmlformats.org/officeDocument/2006/relationships/hyperlink" Target="https://login.consultant.ru/link/?req=doc&amp;base=RZB&amp;n=484923&amp;dst=100129" TargetMode="External"/><Relationship Id="rId25" Type="http://schemas.openxmlformats.org/officeDocument/2006/relationships/hyperlink" Target="https://login.consultant.ru/link/?req=doc&amp;base=RZB&amp;n=470934" TargetMode="External"/><Relationship Id="rId33" Type="http://schemas.openxmlformats.org/officeDocument/2006/relationships/hyperlink" Target="https://login.consultant.ru/link/?req=doc&amp;base=RZB&amp;n=363509&amp;dst=100013" TargetMode="External"/><Relationship Id="rId38" Type="http://schemas.openxmlformats.org/officeDocument/2006/relationships/hyperlink" Target="https://login.consultant.ru/link/?req=doc&amp;base=RZB&amp;n=417509&amp;dst=100021" TargetMode="External"/><Relationship Id="rId46" Type="http://schemas.openxmlformats.org/officeDocument/2006/relationships/hyperlink" Target="https://login.consultant.ru/link/?req=doc&amp;base=RZB&amp;n=417509&amp;dst=100032" TargetMode="External"/><Relationship Id="rId59" Type="http://schemas.openxmlformats.org/officeDocument/2006/relationships/hyperlink" Target="https://login.consultant.ru/link/?req=doc&amp;base=RZB&amp;n=484923&amp;dst=100137" TargetMode="External"/><Relationship Id="rId67" Type="http://schemas.openxmlformats.org/officeDocument/2006/relationships/hyperlink" Target="https://login.consultant.ru/link/?req=doc&amp;base=RZB&amp;n=417509&amp;dst=100048" TargetMode="External"/><Relationship Id="rId103" Type="http://schemas.openxmlformats.org/officeDocument/2006/relationships/hyperlink" Target="https://login.consultant.ru/link/?req=doc&amp;base=RZB&amp;n=363509&amp;dst=100059" TargetMode="External"/><Relationship Id="rId108" Type="http://schemas.openxmlformats.org/officeDocument/2006/relationships/hyperlink" Target="https://login.consultant.ru/link/?req=doc&amp;base=RZB&amp;n=417509&amp;dst=100077" TargetMode="External"/><Relationship Id="rId116" Type="http://schemas.openxmlformats.org/officeDocument/2006/relationships/hyperlink" Target="https://login.consultant.ru/link/?req=doc&amp;base=RZB&amp;n=363509&amp;dst=100068" TargetMode="External"/><Relationship Id="rId124" Type="http://schemas.openxmlformats.org/officeDocument/2006/relationships/hyperlink" Target="https://login.consultant.ru/link/?req=doc&amp;base=RZB&amp;n=363509&amp;dst=100077" TargetMode="External"/><Relationship Id="rId129" Type="http://schemas.openxmlformats.org/officeDocument/2006/relationships/hyperlink" Target="https://login.consultant.ru/link/?req=doc&amp;base=RZB&amp;n=483024&amp;dst=6452" TargetMode="External"/><Relationship Id="rId137" Type="http://schemas.openxmlformats.org/officeDocument/2006/relationships/hyperlink" Target="https://login.consultant.ru/link/?req=doc&amp;base=RZB&amp;n=481078&amp;dst=100027" TargetMode="External"/><Relationship Id="rId20" Type="http://schemas.openxmlformats.org/officeDocument/2006/relationships/hyperlink" Target="https://login.consultant.ru/link/?req=doc&amp;base=RZB&amp;n=430711&amp;dst=100006" TargetMode="External"/><Relationship Id="rId41" Type="http://schemas.openxmlformats.org/officeDocument/2006/relationships/hyperlink" Target="https://login.consultant.ru/link/?req=doc&amp;base=RZB&amp;n=417509&amp;dst=100024" TargetMode="External"/><Relationship Id="rId54" Type="http://schemas.openxmlformats.org/officeDocument/2006/relationships/hyperlink" Target="https://login.consultant.ru/link/?req=doc&amp;base=RZB&amp;n=363509&amp;dst=100028" TargetMode="External"/><Relationship Id="rId62" Type="http://schemas.openxmlformats.org/officeDocument/2006/relationships/hyperlink" Target="https://login.consultant.ru/link/?req=doc&amp;base=RZB&amp;n=417509&amp;dst=100042" TargetMode="External"/><Relationship Id="rId70" Type="http://schemas.openxmlformats.org/officeDocument/2006/relationships/hyperlink" Target="https://login.consultant.ru/link/?req=doc&amp;base=RZB&amp;n=417509&amp;dst=100050" TargetMode="External"/><Relationship Id="rId75" Type="http://schemas.openxmlformats.org/officeDocument/2006/relationships/hyperlink" Target="https://login.consultant.ru/link/?req=doc&amp;base=RZB&amp;n=363509&amp;dst=100045" TargetMode="External"/><Relationship Id="rId83" Type="http://schemas.openxmlformats.org/officeDocument/2006/relationships/hyperlink" Target="https://login.consultant.ru/link/?req=doc&amp;base=RZB&amp;n=135290&amp;dst=100047" TargetMode="External"/><Relationship Id="rId88" Type="http://schemas.openxmlformats.org/officeDocument/2006/relationships/hyperlink" Target="https://login.consultant.ru/link/?req=doc&amp;base=RZB&amp;n=417509&amp;dst=100063" TargetMode="External"/><Relationship Id="rId91" Type="http://schemas.openxmlformats.org/officeDocument/2006/relationships/hyperlink" Target="https://login.consultant.ru/link/?req=doc&amp;base=RZB&amp;n=475029&amp;dst=100015" TargetMode="External"/><Relationship Id="rId96" Type="http://schemas.openxmlformats.org/officeDocument/2006/relationships/hyperlink" Target="https://login.consultant.ru/link/?req=doc&amp;base=RZB&amp;n=481078&amp;dst=100020" TargetMode="External"/><Relationship Id="rId111" Type="http://schemas.openxmlformats.org/officeDocument/2006/relationships/hyperlink" Target="https://login.consultant.ru/link/?req=doc&amp;base=RZB&amp;n=417509&amp;dst=100079" TargetMode="External"/><Relationship Id="rId132" Type="http://schemas.openxmlformats.org/officeDocument/2006/relationships/hyperlink" Target="https://login.consultant.ru/link/?req=doc&amp;base=RZB&amp;n=363509&amp;dst=100079" TargetMode="External"/><Relationship Id="rId140" Type="http://schemas.openxmlformats.org/officeDocument/2006/relationships/hyperlink" Target="https://login.consultant.ru/link/?req=doc&amp;base=RZB&amp;n=437765&amp;dst=100013" TargetMode="External"/><Relationship Id="rId14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ZB&amp;n=135290&amp;dst=100005" TargetMode="External"/><Relationship Id="rId15" Type="http://schemas.openxmlformats.org/officeDocument/2006/relationships/hyperlink" Target="https://login.consultant.ru/link/?req=doc&amp;base=RZB&amp;n=358087&amp;dst=100010" TargetMode="External"/><Relationship Id="rId23" Type="http://schemas.openxmlformats.org/officeDocument/2006/relationships/hyperlink" Target="https://login.consultant.ru/link/?req=doc&amp;base=RZB&amp;n=417509&amp;dst=100014" TargetMode="External"/><Relationship Id="rId28" Type="http://schemas.openxmlformats.org/officeDocument/2006/relationships/hyperlink" Target="https://login.consultant.ru/link/?req=doc&amp;base=RZB&amp;n=417509&amp;dst=100017" TargetMode="External"/><Relationship Id="rId36" Type="http://schemas.openxmlformats.org/officeDocument/2006/relationships/hyperlink" Target="https://login.consultant.ru/link/?req=doc&amp;base=RZB&amp;n=484923&amp;dst=100133" TargetMode="External"/><Relationship Id="rId49" Type="http://schemas.openxmlformats.org/officeDocument/2006/relationships/hyperlink" Target="https://login.consultant.ru/link/?req=doc&amp;base=RZB&amp;n=363509&amp;dst=100024" TargetMode="External"/><Relationship Id="rId57" Type="http://schemas.openxmlformats.org/officeDocument/2006/relationships/hyperlink" Target="https://login.consultant.ru/link/?req=doc&amp;base=RZB&amp;n=417509&amp;dst=100038" TargetMode="External"/><Relationship Id="rId106" Type="http://schemas.openxmlformats.org/officeDocument/2006/relationships/hyperlink" Target="https://login.consultant.ru/link/?req=doc&amp;base=RZB&amp;n=363509&amp;dst=100061" TargetMode="External"/><Relationship Id="rId114" Type="http://schemas.openxmlformats.org/officeDocument/2006/relationships/hyperlink" Target="https://login.consultant.ru/link/?req=doc&amp;base=RZB&amp;n=135290&amp;dst=100049" TargetMode="External"/><Relationship Id="rId119" Type="http://schemas.openxmlformats.org/officeDocument/2006/relationships/hyperlink" Target="https://login.consultant.ru/link/?req=doc&amp;base=RZB&amp;n=363509&amp;dst=100072" TargetMode="External"/><Relationship Id="rId127" Type="http://schemas.openxmlformats.org/officeDocument/2006/relationships/hyperlink" Target="https://login.consultant.ru/link/?req=doc&amp;base=RZB&amp;n=475029&amp;dst=100015" TargetMode="External"/><Relationship Id="rId10" Type="http://schemas.openxmlformats.org/officeDocument/2006/relationships/hyperlink" Target="https://login.consultant.ru/link/?req=doc&amp;base=RZB&amp;n=430711&amp;dst=100006" TargetMode="External"/><Relationship Id="rId31" Type="http://schemas.openxmlformats.org/officeDocument/2006/relationships/hyperlink" Target="https://login.consultant.ru/link/?req=doc&amp;base=RZB&amp;n=135290&amp;dst=100026" TargetMode="External"/><Relationship Id="rId44" Type="http://schemas.openxmlformats.org/officeDocument/2006/relationships/hyperlink" Target="https://login.consultant.ru/link/?req=doc&amp;base=RZB&amp;n=363509&amp;dst=100020" TargetMode="External"/><Relationship Id="rId52" Type="http://schemas.openxmlformats.org/officeDocument/2006/relationships/hyperlink" Target="https://login.consultant.ru/link/?req=doc&amp;base=RZB&amp;n=417509&amp;dst=100036" TargetMode="External"/><Relationship Id="rId60" Type="http://schemas.openxmlformats.org/officeDocument/2006/relationships/hyperlink" Target="https://login.consultant.ru/link/?req=doc&amp;base=RZB&amp;n=417509&amp;dst=100039" TargetMode="External"/><Relationship Id="rId65" Type="http://schemas.openxmlformats.org/officeDocument/2006/relationships/hyperlink" Target="https://login.consultant.ru/link/?req=doc&amp;base=RZB&amp;n=417509&amp;dst=100046" TargetMode="External"/><Relationship Id="rId73" Type="http://schemas.openxmlformats.org/officeDocument/2006/relationships/hyperlink" Target="https://login.consultant.ru/link/?req=doc&amp;base=RZB&amp;n=417509&amp;dst=100051" TargetMode="External"/><Relationship Id="rId78" Type="http://schemas.openxmlformats.org/officeDocument/2006/relationships/hyperlink" Target="https://login.consultant.ru/link/?req=doc&amp;base=RZB&amp;n=363509&amp;dst=100049" TargetMode="External"/><Relationship Id="rId81" Type="http://schemas.openxmlformats.org/officeDocument/2006/relationships/hyperlink" Target="https://login.consultant.ru/link/?req=doc&amp;base=RZB&amp;n=417509&amp;dst=100054" TargetMode="External"/><Relationship Id="rId86" Type="http://schemas.openxmlformats.org/officeDocument/2006/relationships/hyperlink" Target="https://login.consultant.ru/link/?req=doc&amp;base=RZB&amp;n=417509&amp;dst=100060" TargetMode="External"/><Relationship Id="rId94" Type="http://schemas.openxmlformats.org/officeDocument/2006/relationships/hyperlink" Target="https://login.consultant.ru/link/?req=doc&amp;base=RZB&amp;n=417509&amp;dst=100069" TargetMode="External"/><Relationship Id="rId99" Type="http://schemas.openxmlformats.org/officeDocument/2006/relationships/hyperlink" Target="https://login.consultant.ru/link/?req=doc&amp;base=RZB&amp;n=475029&amp;dst=100015" TargetMode="External"/><Relationship Id="rId101" Type="http://schemas.openxmlformats.org/officeDocument/2006/relationships/hyperlink" Target="https://login.consultant.ru/link/?req=doc&amp;base=RZB&amp;n=417509&amp;dst=100073" TargetMode="External"/><Relationship Id="rId122" Type="http://schemas.openxmlformats.org/officeDocument/2006/relationships/hyperlink" Target="https://login.consultant.ru/link/?req=doc&amp;base=RZB&amp;n=451755" TargetMode="External"/><Relationship Id="rId130" Type="http://schemas.openxmlformats.org/officeDocument/2006/relationships/hyperlink" Target="https://login.consultant.ru/link/?req=doc&amp;base=RZB&amp;n=483024&amp;dst=6453" TargetMode="External"/><Relationship Id="rId135" Type="http://schemas.openxmlformats.org/officeDocument/2006/relationships/hyperlink" Target="https://login.consultant.ru/link/?req=doc&amp;base=RZB&amp;n=481078&amp;dst=100022" TargetMode="External"/><Relationship Id="rId143" Type="http://schemas.openxmlformats.org/officeDocument/2006/relationships/hyperlink" Target="https://login.consultant.ru/link/?req=doc&amp;base=RZB&amp;n=363509&amp;dst=10008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ZB&amp;n=363350&amp;dst=100012" TargetMode="External"/><Relationship Id="rId13" Type="http://schemas.openxmlformats.org/officeDocument/2006/relationships/hyperlink" Target="https://login.consultant.ru/link/?req=doc&amp;base=RZB&amp;n=417509&amp;dst=100010" TargetMode="External"/><Relationship Id="rId18" Type="http://schemas.openxmlformats.org/officeDocument/2006/relationships/hyperlink" Target="https://login.consultant.ru/link/?req=doc&amp;base=RZB&amp;n=363509&amp;dst=100011" TargetMode="External"/><Relationship Id="rId39" Type="http://schemas.openxmlformats.org/officeDocument/2006/relationships/hyperlink" Target="https://login.consultant.ru/link/?req=doc&amp;base=RZB&amp;n=363509&amp;dst=100017" TargetMode="External"/><Relationship Id="rId109" Type="http://schemas.openxmlformats.org/officeDocument/2006/relationships/hyperlink" Target="https://login.consultant.ru/link/?req=doc&amp;base=RZB&amp;n=363509&amp;dst=100062" TargetMode="External"/><Relationship Id="rId34" Type="http://schemas.openxmlformats.org/officeDocument/2006/relationships/hyperlink" Target="https://login.consultant.ru/link/?req=doc&amp;base=RZB&amp;n=417509&amp;dst=100019" TargetMode="External"/><Relationship Id="rId50" Type="http://schemas.openxmlformats.org/officeDocument/2006/relationships/hyperlink" Target="https://login.consultant.ru/link/?req=doc&amp;base=RZB&amp;n=417509&amp;dst=100035" TargetMode="External"/><Relationship Id="rId55" Type="http://schemas.openxmlformats.org/officeDocument/2006/relationships/hyperlink" Target="https://login.consultant.ru/link/?req=doc&amp;base=RZB&amp;n=417509&amp;dst=100037" TargetMode="External"/><Relationship Id="rId76" Type="http://schemas.openxmlformats.org/officeDocument/2006/relationships/hyperlink" Target="https://login.consultant.ru/link/?req=doc&amp;base=RZB&amp;n=363509&amp;dst=100047" TargetMode="External"/><Relationship Id="rId97" Type="http://schemas.openxmlformats.org/officeDocument/2006/relationships/hyperlink" Target="https://login.consultant.ru/link/?req=doc&amp;base=RZB&amp;n=417509&amp;dst=100071" TargetMode="External"/><Relationship Id="rId104" Type="http://schemas.openxmlformats.org/officeDocument/2006/relationships/hyperlink" Target="https://login.consultant.ru/link/?req=doc&amp;base=RZB&amp;n=417509&amp;dst=100075" TargetMode="External"/><Relationship Id="rId120" Type="http://schemas.openxmlformats.org/officeDocument/2006/relationships/hyperlink" Target="https://login.consultant.ru/link/?req=doc&amp;base=RZB&amp;n=363509&amp;dst=100073" TargetMode="External"/><Relationship Id="rId125" Type="http://schemas.openxmlformats.org/officeDocument/2006/relationships/hyperlink" Target="https://login.consultant.ru/link/?req=doc&amp;base=RZB&amp;n=483024&amp;dst=100664" TargetMode="External"/><Relationship Id="rId141" Type="http://schemas.openxmlformats.org/officeDocument/2006/relationships/hyperlink" Target="https://login.consultant.ru/link/?req=doc&amp;base=RZB&amp;n=135290&amp;dst=100052" TargetMode="External"/><Relationship Id="rId7" Type="http://schemas.openxmlformats.org/officeDocument/2006/relationships/hyperlink" Target="https://login.consultant.ru/link/?req=doc&amp;base=RZB&amp;n=484923&amp;dst=100129" TargetMode="External"/><Relationship Id="rId71" Type="http://schemas.openxmlformats.org/officeDocument/2006/relationships/hyperlink" Target="https://login.consultant.ru/link/?req=doc&amp;base=RZB&amp;n=363509&amp;dst=100036" TargetMode="External"/><Relationship Id="rId92" Type="http://schemas.openxmlformats.org/officeDocument/2006/relationships/hyperlink" Target="https://login.consultant.ru/link/?req=doc&amp;base=RZB&amp;n=417509&amp;dst=100064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login.consultant.ru/link/?req=doc&amp;base=RZB&amp;n=135290&amp;dst=100012" TargetMode="External"/><Relationship Id="rId24" Type="http://schemas.openxmlformats.org/officeDocument/2006/relationships/hyperlink" Target="https://login.consultant.ru/link/?req=doc&amp;base=RZB&amp;n=481078&amp;dst=100015" TargetMode="External"/><Relationship Id="rId40" Type="http://schemas.openxmlformats.org/officeDocument/2006/relationships/hyperlink" Target="https://login.consultant.ru/link/?req=doc&amp;base=RZB&amp;n=363509&amp;dst=100018" TargetMode="External"/><Relationship Id="rId45" Type="http://schemas.openxmlformats.org/officeDocument/2006/relationships/hyperlink" Target="https://login.consultant.ru/link/?req=doc&amp;base=RZB&amp;n=417509&amp;dst=100030" TargetMode="External"/><Relationship Id="rId66" Type="http://schemas.openxmlformats.org/officeDocument/2006/relationships/hyperlink" Target="https://login.consultant.ru/link/?req=doc&amp;base=RZB&amp;n=417509&amp;dst=100047" TargetMode="External"/><Relationship Id="rId87" Type="http://schemas.openxmlformats.org/officeDocument/2006/relationships/hyperlink" Target="https://login.consultant.ru/link/?req=doc&amp;base=RZB&amp;n=417509&amp;dst=100062" TargetMode="External"/><Relationship Id="rId110" Type="http://schemas.openxmlformats.org/officeDocument/2006/relationships/hyperlink" Target="https://login.consultant.ru/link/?req=doc&amp;base=RZB&amp;n=363509&amp;dst=100064" TargetMode="External"/><Relationship Id="rId115" Type="http://schemas.openxmlformats.org/officeDocument/2006/relationships/hyperlink" Target="https://login.consultant.ru/link/?req=doc&amp;base=RZB&amp;n=484923&amp;dst=100143" TargetMode="External"/><Relationship Id="rId131" Type="http://schemas.openxmlformats.org/officeDocument/2006/relationships/hyperlink" Target="https://login.consultant.ru/link/?req=doc&amp;base=RZB&amp;n=483024&amp;dst=2536" TargetMode="External"/><Relationship Id="rId136" Type="http://schemas.openxmlformats.org/officeDocument/2006/relationships/hyperlink" Target="https://login.consultant.ru/link/?req=doc&amp;base=RZB&amp;n=481078&amp;dst=100025" TargetMode="External"/><Relationship Id="rId61" Type="http://schemas.openxmlformats.org/officeDocument/2006/relationships/hyperlink" Target="https://login.consultant.ru/link/?req=doc&amp;base=RZB&amp;n=484923&amp;dst=100138" TargetMode="External"/><Relationship Id="rId82" Type="http://schemas.openxmlformats.org/officeDocument/2006/relationships/hyperlink" Target="https://login.consultant.ru/link/?req=doc&amp;base=RZB&amp;n=417509&amp;dst=100056" TargetMode="External"/><Relationship Id="rId19" Type="http://schemas.openxmlformats.org/officeDocument/2006/relationships/hyperlink" Target="https://login.consultant.ru/link/?req=doc&amp;base=RZB&amp;n=363350&amp;dst=100012" TargetMode="External"/><Relationship Id="rId14" Type="http://schemas.openxmlformats.org/officeDocument/2006/relationships/hyperlink" Target="https://login.consultant.ru/link/?req=doc&amp;base=RZB&amp;n=417509&amp;dst=100012" TargetMode="External"/><Relationship Id="rId30" Type="http://schemas.openxmlformats.org/officeDocument/2006/relationships/hyperlink" Target="https://login.consultant.ru/link/?req=doc&amp;base=RZB&amp;n=135290&amp;dst=100020" TargetMode="External"/><Relationship Id="rId35" Type="http://schemas.openxmlformats.org/officeDocument/2006/relationships/hyperlink" Target="https://login.consultant.ru/link/?req=doc&amp;base=RZB&amp;n=135290&amp;dst=100027" TargetMode="External"/><Relationship Id="rId56" Type="http://schemas.openxmlformats.org/officeDocument/2006/relationships/hyperlink" Target="https://login.consultant.ru/link/?req=doc&amp;base=RZB&amp;n=417509&amp;dst=100038" TargetMode="External"/><Relationship Id="rId77" Type="http://schemas.openxmlformats.org/officeDocument/2006/relationships/hyperlink" Target="https://login.consultant.ru/link/?req=doc&amp;base=RZB&amp;n=363509&amp;dst=100048" TargetMode="External"/><Relationship Id="rId100" Type="http://schemas.openxmlformats.org/officeDocument/2006/relationships/hyperlink" Target="https://login.consultant.ru/link/?req=doc&amp;base=RZB&amp;n=363509&amp;dst=100055" TargetMode="External"/><Relationship Id="rId105" Type="http://schemas.openxmlformats.org/officeDocument/2006/relationships/hyperlink" Target="https://login.consultant.ru/link/?req=doc&amp;base=RZB&amp;n=363509&amp;dst=100060" TargetMode="External"/><Relationship Id="rId126" Type="http://schemas.openxmlformats.org/officeDocument/2006/relationships/hyperlink" Target="https://login.consultant.ru/link/?req=doc&amp;base=RZB&amp;n=483024&amp;dst=100915" TargetMode="External"/><Relationship Id="rId8" Type="http://schemas.openxmlformats.org/officeDocument/2006/relationships/hyperlink" Target="https://login.consultant.ru/link/?req=doc&amp;base=RZB&amp;n=363509&amp;dst=100011" TargetMode="External"/><Relationship Id="rId51" Type="http://schemas.openxmlformats.org/officeDocument/2006/relationships/hyperlink" Target="https://login.consultant.ru/link/?req=doc&amp;base=RZB&amp;n=363509&amp;dst=100026" TargetMode="External"/><Relationship Id="rId72" Type="http://schemas.openxmlformats.org/officeDocument/2006/relationships/hyperlink" Target="https://login.consultant.ru/link/?req=doc&amp;base=RZB&amp;n=473074&amp;dst=100013" TargetMode="External"/><Relationship Id="rId93" Type="http://schemas.openxmlformats.org/officeDocument/2006/relationships/hyperlink" Target="https://login.consultant.ru/link/?req=doc&amp;base=RZB&amp;n=417509&amp;dst=100067" TargetMode="External"/><Relationship Id="rId98" Type="http://schemas.openxmlformats.org/officeDocument/2006/relationships/hyperlink" Target="https://login.consultant.ru/link/?req=doc&amp;base=RZB&amp;n=481078&amp;dst=100021" TargetMode="External"/><Relationship Id="rId121" Type="http://schemas.openxmlformats.org/officeDocument/2006/relationships/hyperlink" Target="https://login.consultant.ru/link/?req=doc&amp;base=RZB&amp;n=417509&amp;dst=100082" TargetMode="External"/><Relationship Id="rId142" Type="http://schemas.openxmlformats.org/officeDocument/2006/relationships/hyperlink" Target="https://login.consultant.ru/link/?req=doc&amp;base=RZB&amp;n=135290&amp;dst=1000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8491</Words>
  <Characters>48401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Залевская</dc:creator>
  <cp:lastModifiedBy>Залевская</cp:lastModifiedBy>
  <cp:revision>1</cp:revision>
  <dcterms:created xsi:type="dcterms:W3CDTF">2024-09-25T10:08:00Z</dcterms:created>
  <dcterms:modified xsi:type="dcterms:W3CDTF">2024-09-25T10:08:00Z</dcterms:modified>
</cp:coreProperties>
</file>