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1B6966" w14:textId="77777777" w:rsidR="001438AA" w:rsidRPr="001438AA" w:rsidRDefault="001438AA" w:rsidP="001438AA">
      <w:pPr>
        <w:shd w:val="clear" w:color="auto" w:fill="FFFFFF"/>
        <w:spacing w:after="75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438A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Правила хранения сельскохозяйственных машин</w:t>
      </w:r>
    </w:p>
    <w:p w14:paraId="7B845BA4" w14:textId="77777777" w:rsidR="001438AA" w:rsidRPr="001438AA" w:rsidRDefault="001438AA" w:rsidP="001438AA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Большинство сельскохозяйственных машин (плуги, сеялки, комбайны, тракторы) из-за специализации и сезонности работ используют в течение года непродолжительное время (как правило, 10-60 дней). Значительно больше времени в течение года работает трактор, однако и он имеет нерабочие периоды. При длительном хранении изменяются параметры и качество материала деталей вследствие коррозии, структурных превращений и остаточных деформаций под действием собственного веса машин. При неправильном хранении естественный износ машин происходит более интенсивно. Правильное хранение обеспечивает сохранность машин и способствует сокращению затрат на их техническое обслуживание и ремонт во время эксплуатации.</w:t>
      </w:r>
    </w:p>
    <w:p w14:paraId="4DD8D45F" w14:textId="77777777" w:rsidR="001438AA" w:rsidRDefault="001438AA" w:rsidP="001438AA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DE1881" w14:textId="77777777" w:rsidR="001438AA" w:rsidRPr="001438AA" w:rsidRDefault="001438AA" w:rsidP="001438AA">
      <w:pPr>
        <w:shd w:val="clear" w:color="auto" w:fill="FFFFFF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1438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Коррозионные повреждения деталей сельскохозяйственных машин во время хранения. </w:t>
      </w:r>
    </w:p>
    <w:p w14:paraId="1FBCA362" w14:textId="12581303" w:rsidR="001438AA" w:rsidRPr="001438AA" w:rsidRDefault="001438AA" w:rsidP="001438AA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законсервированные поверхности рабочих органов плугов, сеялок, культиваторов, дисковых борон и других сельскохозяйственных машин в период хранения окисляются и покрываются ржавчиной. Загрязнения на деталях усиливают коррозию, так как в сочетании с влагой они могут создавать активную электрохимическую среду, вызывающую интенсивные процессы коррозии. В первую очередь коррозия повреждает незащищенные поверхности. В одних случаях она появляется из-за разрушения лакокрасочных покрытий (при транспортировке, работе и т.п.), в других - из-за нарушения правил хранения.</w:t>
      </w:r>
    </w:p>
    <w:p w14:paraId="22D4A35F" w14:textId="77777777" w:rsidR="001438AA" w:rsidRPr="001438AA" w:rsidRDefault="001438AA" w:rsidP="001438AA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Нижние части сельскохозяйственных машин (сошники, опорные катки, ходовые колеса и др.), изготовленные из углеродистых и малолегированных сталей, в отличие от деталей, удаленных от почвы и не имеющих контакта с ней, коррозируют интенсивнее. Глубина повреждения некоторых деталей достигает больших размеров. Так, если оси, семенные ящики, защитные кожухи, рамы за год повреждаются коррозией на глубину 0,02-0,07 мм, то детали рабочих органов и опорных частей, соприкасающихся с почвой, - на глубину 0,42-0,44 мм. Ресурс таких деталей из-за усталостных разрушений на практике часто сокращается на 40-60%. Началом таких разрушений являются коррозионные повреждения.</w:t>
      </w:r>
    </w:p>
    <w:p w14:paraId="1B88A4C3" w14:textId="77777777" w:rsidR="001438AA" w:rsidRDefault="001438AA" w:rsidP="001438AA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706CD3" w14:textId="77777777" w:rsidR="001438AA" w:rsidRPr="001438AA" w:rsidRDefault="001438AA" w:rsidP="001438AA">
      <w:pPr>
        <w:shd w:val="clear" w:color="auto" w:fill="FFFFFF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1438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Старение и другие виды разрушений. </w:t>
      </w:r>
    </w:p>
    <w:p w14:paraId="528C32E6" w14:textId="6425851C" w:rsidR="001438AA" w:rsidRPr="001438AA" w:rsidRDefault="001438AA" w:rsidP="001438AA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действием солнечного света (солнечной радиации), кислорода и озона воздуха, а также атмосферных осадков, резких перепадов температуры и механических воздействий детали, изготовленные из резины, резинотекстиля и полимерных материалов, а также лакокрасочные покрытия подвергаются старению. Старение - изменение физико-химических свойств материалов в процессе их использования и хранения; оно обусловлено процессами деструкции, т.е. разрушением цепей макромолекул. При старении изменяются свойства материалов: теряется масса, снижается эластичность, уменьшается сопротивление удару, сжатию и изгибу, повышается твердость, </w:t>
      </w:r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изменяется внешний вид (выцветание, растрескивание). При совместном воздействии озона и солнечных лучей резина разрушается наиболее интенсивно. Неблагоприятное влияние на детали, изготовленные из резины и резинотекстиля, оказывают топливо и смазочные материалы. Они вызывают разбухание и размягчение резины. Этим и объясняются повреждения не подготовленных к хранению резиновых шин, прорезиненных ремней, шлангов гидросистем и других деталей.</w:t>
      </w:r>
    </w:p>
    <w:p w14:paraId="67899504" w14:textId="77777777" w:rsidR="001438AA" w:rsidRPr="001438AA" w:rsidRDefault="001438AA" w:rsidP="001438AA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>Из-за нарушения правил хранения срок службы пневматических шин может снижаться на 10-15 % в год. Детали из резины и резинотекстиля, дерева, текстиля и кожи при повышенной влажности воздуха покрываются плесенью, поражаются микроорганизмами, растрескиваются, теряют прочность. Основная причина разрушения древесины - гниение. Текстильные материалы весьма гигроскопичны. Поглощая воду, они изменяют многие механические и физические свойства: плотность, размеры, прочность и т.д. Вредное и даже разрушающее действие оказывают на неработающие машины и их сборочные единицы длительные статические нагрузки. Например, крупногабаритные сборочные единицы и агрегаты машин (жатки, подборщики, рамы), не установленные в горизонтальное положение на подставки или стоящие на неровных площадках, подвергаются деформациям (изгибам, перекосах, которые усиливаются под действием скопившейся на них снежной массы. Именно поэтому в некоторых случаях наблюдается деформация рам и платформ жаток, пальцевых брусьев режущего аппарата и др. Статические нагрузки испытывают также различные пружинные и регулировочные механизмы и сборочные единицы машин. Если на период длительного храпения пружины не ослабить, то они потеряют свою упругость.</w:t>
      </w:r>
    </w:p>
    <w:p w14:paraId="2426B723" w14:textId="77777777" w:rsidR="001438AA" w:rsidRPr="001438AA" w:rsidRDefault="001438AA" w:rsidP="001438AA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правильное хранение машин имеет исключительно важное значение. Оно позволяет снизить разрушающее действие атмосферных осадков и агрессивных сред, увеличивает срок службы машин, снижает затраты на техническое обслуживание и ремонт, способствует повышению производительности и безотказной работе машин.</w:t>
      </w:r>
    </w:p>
    <w:p w14:paraId="78FF1228" w14:textId="77777777" w:rsidR="001438AA" w:rsidRDefault="001438AA" w:rsidP="001438AA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4C76C7" w14:textId="0A0B927A" w:rsidR="001438AA" w:rsidRPr="001438AA" w:rsidRDefault="001438AA" w:rsidP="001438AA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хранения сельскохозяйственной техники включает в себя вопросы создания и совершенствования производственной базы хранения, специализированной службы машинных дворов; обеспечения хозяйств технологическим оборудованием, консервационными материалами; внедрения на машинных дворах прогрессивных форм организации и оплаты труда.</w:t>
      </w:r>
    </w:p>
    <w:p w14:paraId="1C75B1EC" w14:textId="77777777" w:rsidR="001438AA" w:rsidRPr="001438AA" w:rsidRDefault="001438AA" w:rsidP="001438AA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Хранение </w:t>
      </w:r>
      <w:proofErr w:type="gramStart"/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</w:t>
      </w:r>
      <w:proofErr w:type="gramEnd"/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комплекс организационных и технических мероприятий, позволяющих исключить вредные воздействия на машину в нерабочий период. К организационным мероприятиям относятся обеспечение и оборудование мест хранения, организация и оплата труда, ведение учета и ответственность за хранящиеся машины, создание условий безопасности и противопожарной защиты.</w:t>
      </w:r>
    </w:p>
    <w:p w14:paraId="6A376780" w14:textId="77777777" w:rsidR="001438AA" w:rsidRPr="001438AA" w:rsidRDefault="001438AA" w:rsidP="001438AA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>К техническим мероприятиям относятся:</w:t>
      </w:r>
    </w:p>
    <w:p w14:paraId="6A8A7F40" w14:textId="77777777" w:rsidR="001438AA" w:rsidRPr="001438AA" w:rsidRDefault="001438AA" w:rsidP="001438A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очистка машины;</w:t>
      </w:r>
    </w:p>
    <w:p w14:paraId="5E40ADB7" w14:textId="77777777" w:rsidR="001438AA" w:rsidRPr="001438AA" w:rsidRDefault="001438AA" w:rsidP="001438A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>снятие деталей, подлежащих хранению на складе;</w:t>
      </w:r>
    </w:p>
    <w:p w14:paraId="72551BCC" w14:textId="77777777" w:rsidR="001438AA" w:rsidRPr="001438AA" w:rsidRDefault="001438AA" w:rsidP="001438A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установка машин на подставки в отведенных местах;</w:t>
      </w:r>
    </w:p>
    <w:p w14:paraId="4618448A" w14:textId="77777777" w:rsidR="001438AA" w:rsidRPr="001438AA" w:rsidRDefault="001438AA" w:rsidP="001438A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нанесение защитных покрытий;</w:t>
      </w:r>
    </w:p>
    <w:p w14:paraId="2C0A3D79" w14:textId="77777777" w:rsidR="001438AA" w:rsidRPr="001438AA" w:rsidRDefault="001438AA" w:rsidP="001438A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герметизация отверстий и полостей;</w:t>
      </w:r>
    </w:p>
    <w:p w14:paraId="1FE50E8B" w14:textId="77777777" w:rsidR="001438AA" w:rsidRPr="001438AA" w:rsidRDefault="001438AA" w:rsidP="001438A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обслуживание машин в период хранения и снятие ее с хранения.</w:t>
      </w:r>
    </w:p>
    <w:p w14:paraId="316BBE31" w14:textId="77777777" w:rsidR="001438AA" w:rsidRPr="001438AA" w:rsidRDefault="001438AA" w:rsidP="001438AA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Материально-техническая база хранения (машинный двор) должна включать в себя:</w:t>
      </w:r>
    </w:p>
    <w:p w14:paraId="0D6C3386" w14:textId="77777777" w:rsidR="001438AA" w:rsidRPr="001438AA" w:rsidRDefault="001438AA" w:rsidP="001438AA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закрытые помещения, навесы, открытые площадки для хранения машин;</w:t>
      </w:r>
    </w:p>
    <w:p w14:paraId="0B01475E" w14:textId="77777777" w:rsidR="001438AA" w:rsidRPr="001438AA" w:rsidRDefault="001438AA" w:rsidP="001438AA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площадки для сборки и регулировки машин и комплектования агрегатов;</w:t>
      </w:r>
    </w:p>
    <w:p w14:paraId="4B1B90A7" w14:textId="77777777" w:rsidR="001438AA" w:rsidRPr="001438AA" w:rsidRDefault="001438AA" w:rsidP="001438AA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 для хранения составных частей, снимаемых с машин; площадки для списанных и подлежащих списанию машин; ограждение;</w:t>
      </w:r>
    </w:p>
    <w:p w14:paraId="7B8936A6" w14:textId="77777777" w:rsidR="001438AA" w:rsidRPr="001438AA" w:rsidRDefault="001438AA" w:rsidP="001438AA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 очистки и мойки машин;</w:t>
      </w:r>
    </w:p>
    <w:p w14:paraId="5A02724B" w14:textId="77777777" w:rsidR="001438AA" w:rsidRPr="001438AA" w:rsidRDefault="001438AA" w:rsidP="001438AA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закрытый или оборудованный навесом пост для нанесения антикоррозионных покрытии (защитных смазок, предохранительных составов и лакокрасочных покрытий);</w:t>
      </w:r>
    </w:p>
    <w:p w14:paraId="2AE787FB" w14:textId="77777777" w:rsidR="001438AA" w:rsidRPr="001438AA" w:rsidRDefault="001438AA" w:rsidP="001438AA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грузоподъемное оборудование, механизмы, приспособления и подставки для установки машин и снятия их с хранения;</w:t>
      </w:r>
    </w:p>
    <w:p w14:paraId="0F586EC5" w14:textId="77777777" w:rsidR="001438AA" w:rsidRPr="001438AA" w:rsidRDefault="001438AA" w:rsidP="001438AA">
      <w:pPr>
        <w:numPr>
          <w:ilvl w:val="1"/>
          <w:numId w:val="2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противопожарное оборудование и инвентарь;</w:t>
      </w:r>
    </w:p>
    <w:p w14:paraId="4E9E3316" w14:textId="77777777" w:rsidR="001438AA" w:rsidRPr="001438AA" w:rsidRDefault="001438AA" w:rsidP="001438AA">
      <w:pPr>
        <w:numPr>
          <w:ilvl w:val="1"/>
          <w:numId w:val="2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освещение;</w:t>
      </w:r>
    </w:p>
    <w:p w14:paraId="261AC3B0" w14:textId="77777777" w:rsidR="001438AA" w:rsidRPr="001438AA" w:rsidRDefault="001438AA" w:rsidP="001438AA">
      <w:pPr>
        <w:numPr>
          <w:ilvl w:val="1"/>
          <w:numId w:val="2"/>
        </w:numPr>
        <w:shd w:val="clear" w:color="auto" w:fill="FFFFFF"/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помещение для оформления и хранения документации.</w:t>
      </w:r>
    </w:p>
    <w:p w14:paraId="3F1939AD" w14:textId="77777777" w:rsidR="001438AA" w:rsidRDefault="001438AA" w:rsidP="001438AA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Существуют три способа хранения машин: закрытый, открытый и комбинированный. </w:t>
      </w:r>
    </w:p>
    <w:p w14:paraId="6819DC6A" w14:textId="77777777" w:rsidR="001438AA" w:rsidRDefault="001438AA" w:rsidP="001438AA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Закрытый способ хранения машин</w:t>
      </w:r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сарае, гараже, на складе) является наилучшим, так как позволяет предохранять машины от атмосферных и климатических воздействий. В закрытых помещениях следует хранить в основном тракторы, зерноуборочные и очистительные машины, машины для внесения гербицидов и ядохимикатов, а также другие сложные и дорогостоящие машины. </w:t>
      </w:r>
    </w:p>
    <w:p w14:paraId="30A7CA72" w14:textId="77777777" w:rsidR="001438AA" w:rsidRDefault="001438AA" w:rsidP="001438AA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Открытый способ хранения</w:t>
      </w:r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машин рекомендуется в основном для кратковременного хранения плугов, борон, культиваторов и т.п. Машины хранят на открытых площадках без снятия с них каких-либо деталей. </w:t>
      </w:r>
    </w:p>
    <w:p w14:paraId="6BD1F19B" w14:textId="2CAF860F" w:rsidR="001438AA" w:rsidRPr="001438AA" w:rsidRDefault="001438AA" w:rsidP="001438AA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Комбинированный способ хра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</w:t>
      </w:r>
      <w:r w:rsidRPr="001438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ения </w:t>
      </w:r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машин применяют наиболее часто. Он сочетает </w:t>
      </w:r>
      <w:proofErr w:type="gramStart"/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</w:t>
      </w:r>
      <w:proofErr w:type="gramEnd"/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открытого и закрытого способов хранения: сложные машины хранят в закрытых помещениях или под навесом, а простые - на открытых, специально оборудованных площадках с твердым покрытием. При выборе мест хранения учитывают направление господствующих ветров, обеспечение отвода талых и дождевых вод (уклон 2-3°) и т. д. Технику </w:t>
      </w:r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разрешается располагать на хранение не ближе 50 м к жилым и производственным помещениям и не ближе 150 м к местам хранения огнеопасных материалов. Перед постановкой на хранение проверяют техническое состояние машин, проводят очередное ТО.</w:t>
      </w:r>
    </w:p>
    <w:p w14:paraId="702EA9C3" w14:textId="77777777" w:rsidR="001438AA" w:rsidRPr="001438AA" w:rsidRDefault="001438AA" w:rsidP="001438AA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Машины группируют по видам и маркам и хранят на отдельных оборудованных территориях центральной производственной базы хозяйства или при пунктах технического обслуживания отделения, бригады с соблюдением расстояний между ними, позволяющих проводить профилактические осмотры, установку и снятие с хранения. Расстояние между машинами в одном ряду - не менее 0,7 м; между рядами на открытых площадках - не менее 6 м; в закрытых помещениях - не менее 1,0 м. Подготавливают машины к хранению специализированные звенья или механизаторы </w:t>
      </w:r>
      <w:proofErr w:type="spellStart"/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>иод</w:t>
      </w:r>
      <w:proofErr w:type="spellEnd"/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руководством заведующего машинным двором или механика. Постановку машины на хранение и снятие машины с хранения с указанием ее технического состояния и комплектности оформляют приемосдаточным актом или записью в специальном журнале. При складском хранении сдачу снятых с машин агрегатов, деталей, инструмента оформляют описью, прикладываемой к приемосдаточному акту.</w:t>
      </w:r>
    </w:p>
    <w:p w14:paraId="51396860" w14:textId="77777777" w:rsidR="001438AA" w:rsidRDefault="001438AA" w:rsidP="001438AA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Агрегаты, детали, принадлежности оснащают бирками с указанием марки машины и ее хозяйственного номера. Специализированное звено, кроме основной работы по хранению машин, может дополнительно выполнять приемку, сборку, регулировку и хранение поступающих в хозяйство новых машин, комплектование машин в агрегаты, разборку списанных машин. </w:t>
      </w:r>
    </w:p>
    <w:p w14:paraId="40707F66" w14:textId="77777777" w:rsidR="001438AA" w:rsidRDefault="001438AA" w:rsidP="001438AA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E8B894" w14:textId="77777777" w:rsidR="001438AA" w:rsidRPr="001438AA" w:rsidRDefault="001438AA" w:rsidP="001438AA">
      <w:pPr>
        <w:shd w:val="clear" w:color="auto" w:fill="FFFFFF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1438A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Технология хранения машин. </w:t>
      </w:r>
    </w:p>
    <w:p w14:paraId="4E929BDB" w14:textId="77777777" w:rsidR="001438AA" w:rsidRDefault="001438AA" w:rsidP="001438AA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зависимости от продолжительности хранения машин различают виды хранения: </w:t>
      </w:r>
      <w:proofErr w:type="spellStart"/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межсменное</w:t>
      </w:r>
      <w:proofErr w:type="spellEnd"/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(перерыв в использовании машин - до 10 дней); кратковременное (перерыв в использовании машин - от 10 дней до двух месяцев); длительное (перерыв в использовании машин - более двух месяцев). </w:t>
      </w:r>
    </w:p>
    <w:p w14:paraId="5623FB44" w14:textId="77777777" w:rsidR="001438AA" w:rsidRDefault="001438AA" w:rsidP="001438AA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93391C1" w14:textId="69720483" w:rsidR="001438AA" w:rsidRPr="001438AA" w:rsidRDefault="001438AA" w:rsidP="001438AA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proofErr w:type="spellStart"/>
      <w:r w:rsidRPr="001438A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межсменное</w:t>
      </w:r>
      <w:proofErr w:type="spellEnd"/>
      <w:r w:rsidRPr="001438A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хранение</w:t>
      </w:r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машины ставят непосредственно после окончания работ. Не допускается хранить машины и их составные части в помещениях, содержащих (выделяющих) пыль, примеси агрессивных паров или газов. Машины, имеющие электропривод, отключают от электросети (обесточивают). Рычаги управления устанавливают в нейтральные положения, отключают аккумуляторные батареи. Плотно закрывают крышками все отверстия, через которые может попасть влага из атмосферы во внутренние полости машины, в том числе наливные горловины баков и редукторов, смотровые устройства, заслонки карбюраторов и вентиляторов, отверстия сапунов, выпускные трубы двигателей и др.</w:t>
      </w:r>
    </w:p>
    <w:p w14:paraId="5A6B72F3" w14:textId="58571AF7" w:rsidR="001438AA" w:rsidRPr="001438AA" w:rsidRDefault="001438AA" w:rsidP="001438AA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Pr="001438A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кратковременном хранении</w:t>
      </w:r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машины ставят на хранение непосредственно пос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окончания работ с учетом требований к </w:t>
      </w:r>
      <w:proofErr w:type="spellStart"/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межсменному</w:t>
      </w:r>
      <w:proofErr w:type="spellEnd"/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хранению. Выполняют операции подготовки машин к </w:t>
      </w:r>
      <w:proofErr w:type="spellStart"/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межсменному</w:t>
      </w:r>
      <w:proofErr w:type="spellEnd"/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хранению, очищают их от пыли, грязи, подтеков масла, растительных и других остатков, а также от удобрений и ядохимикатов. Очистку машин от удобрений, </w:t>
      </w:r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ядохимикатов и нефтепродуктов необходимо производить на специальных площадках, обеспечивающих нейтрализацию сточных вод. Составные части, на которые недопустимо попадание воды (генераторы, магнето, реле и т.п.), предохраняют защитными чехлами. После очистки и мойки машины обдувают сжатым воздухом для удаления влаги.</w:t>
      </w:r>
    </w:p>
    <w:p w14:paraId="6725CC4F" w14:textId="77777777" w:rsidR="001438AA" w:rsidRPr="001438AA" w:rsidRDefault="001438AA" w:rsidP="001438AA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Электрооборудование (фары, генератор, стартер, магнето, аккумуляторные батареи) очищают, обдувают сжатым воздухом, клеммы покрывают защитной смазкой. Для обеспечения свободного слива воды из систем охлаждения и конденсата, сливные устройства оставляют открытыми. Капоты и дверцы кабин должны быть закрыты. Металлические неокрашенные поверхности рабочих органов машин (режущие аппараты, лемеха, отвалы, ножи, сошники, шпеки и т.п.), детали и механизмы передач, узлов трения, штоки гидроцилиндров, шлицевые соединения карданных передач, звездочки цепных передач, винтовые и резьбовые поверхности деталей и сборочных единиц, а также внешние сопрягаемые обработанные поверхности очищают от механических загрязнений, обезжиривают, высушивают и подвергают консервации (покрывают защитным составом или смазочным материалом).</w:t>
      </w:r>
    </w:p>
    <w:p w14:paraId="301BF274" w14:textId="77777777" w:rsidR="001438AA" w:rsidRPr="001438AA" w:rsidRDefault="001438AA" w:rsidP="001438AA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хранения машин при низких температурах или сроком свыше одного месяца аккумуляторы снимают с машин, заливают электролитом до нормы и хранят заряженными в неотапливаемом вентилируемом помещении. В период хранения необходимо ежемесячно проверять плотность электролита и при необходимости производить подзарядку. При хранении машин с пневматическими колесами сроком до 10 дней следует несколько повысить давление в шинах, а при сроке хранения более 10 дней - установить машину на подставки и снизить давление до 0,7 от нормального. Между шиной и опорной поверхностью должен быть просвет 8... 10 см, а сами шипы должны быть покрыты защитным восковым составом ЗВВД-13 или любым другим составом, предохраняющим резину от старения. При длительном хранении выполняют операции, предусмотренные при </w:t>
      </w:r>
      <w:proofErr w:type="spellStart"/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межсменном</w:t>
      </w:r>
      <w:proofErr w:type="spellEnd"/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кратковременном хранении. Кроме того, выполняют консервацию внутренних поверхностей двигателя и сборочных единиц трансмиссии путем добавления 5-10% присадки ЛКОР-1 или КП в рабочее масло и рабочее топливо с последующим прокручиванием агрегатов на рабоче-консервационном топливе и масле. Если антикоррозионных присадок нет, то консервацию внутренних полостей агрегатов машин проводят заливкой специальных консервационных масел с последующим прокручиванием агрегатов в течение 2-3 мин и сливом консервационного масла.</w:t>
      </w:r>
    </w:p>
    <w:p w14:paraId="053CFCAA" w14:textId="77777777" w:rsidR="00554AD2" w:rsidRDefault="00554AD2" w:rsidP="001438AA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311A5E" w14:textId="2A727D48" w:rsidR="001438AA" w:rsidRPr="001438AA" w:rsidRDefault="001438AA" w:rsidP="001438AA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Pr="001438A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длительном хранен</w:t>
      </w:r>
      <w:bookmarkStart w:id="0" w:name="_GoBack"/>
      <w:bookmarkEnd w:id="0"/>
      <w:r w:rsidRPr="001438A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ии</w:t>
      </w:r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открытой площадке с машины снимают составные части, подлежащие хранению на складе. Снятые с машин резиновые и резинотекстильные изделия нужно хранить в затемненном, отапливаемом и хорошо вентилируемом помещении, в котором хранение нефтепродуктов и химикатов запрещается. Аккумуляторные батареи хранят в прохладном помещении с приточно-вытяжной вентиляцией с периодической подзарядкой или с постоянной подзарядкой микротоками. Детали из металла, </w:t>
      </w:r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древесины, текстиля хранят в сухом, вентилируемом помещении. Техническое обслуживание тракторов при хранении включает в себя три этапа: обслуживание при постановке на храпение, в процессе хранения и при снятии с хранения. Содержание операций ТО зависит от вида и места хранения. При подготовке трактора к хранению его очищают от пыли, грязи, подтеков масла и топлива; обмывают и обдувают сжатым воздухом до полного удаления влаги. Тщательно очищают и окрашивают места с поврежденным лакокрасочным покрытием. Консервируют неокрашенные поверхности карданных валов, штоки гидроцилиндров, резьбовые поверхности составных частей. На </w:t>
      </w:r>
      <w:proofErr w:type="spellStart"/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межсменное</w:t>
      </w:r>
      <w:proofErr w:type="spellEnd"/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кратковременное хранение тракторы устанавливают комплексно, без снятия составных частей. Переводят рычаги и педали в позиции, исключающие самопроизвольное включение трактора. Плотно закрывают пробками и заглушками заливные горловины баков и корпусов, отверстия сапунов (отдельных агрегатов). Плотно закрывают двери кабины. Снимают наконечники проводов с клемм аккумуляторов, смазывают наконечники и клеммы техническим вазелином. Проверяют уровень электролита в аккумуляторах и при необходимости доливают в них дистиллированную воду.</w:t>
      </w:r>
    </w:p>
    <w:p w14:paraId="65CD53E6" w14:textId="77777777" w:rsidR="001438AA" w:rsidRPr="001438AA" w:rsidRDefault="001438AA" w:rsidP="001438AA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подготовке к кратковременному хранению заворачивают в парафинированную бумагу или полиэтиленовую пленку генератор, реле-регулятор, стартер, магнето. При подготовке к длительному хранению трактор устанавливают на специальные подставки. С трактора снимают, консервируют и сдают на склад инструмент, генератор, реле-регулятор, стартер, аккумуляторную батарею, форсунки, топливопроводы высокого давления, приводные ремни, шланги гидросистем, а также карбюратор и магнето пускового двигателя.</w:t>
      </w:r>
    </w:p>
    <w:p w14:paraId="111890E6" w14:textId="77777777" w:rsidR="001438AA" w:rsidRPr="001438AA" w:rsidRDefault="001438AA" w:rsidP="001438AA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Сливают масло из емкостей, рабочую жидкость из баков гидросистем, топливо и охлаждающую жидкость. Наполняют емкости консервационными маслами и рабоче-консервационным топливом. Ослабляют натяжение гусеничных цепей. Шины колесных тракторов, ремни и шланги для защиты от светового воздействия покрывают смесью алюминиевой пудры со светлым масляным лаком или алюминиевой пасты с </w:t>
      </w:r>
      <w:proofErr w:type="spellStart"/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>уайт</w:t>
      </w:r>
      <w:proofErr w:type="spellEnd"/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-спиритом. Сливают из аккумуляторной батареи электролит, дважды промывают ее дистиллированной водой (с интервалами 15-20 мин) и заливают 4-5% раствор борной кислоты. Чтобы получить такой раствор, добавляют в 1л дистиллированной воды, нагретой до 80 °С, 40-60 г сухой борной кислоты. В аккумуляторы раствор заливают при температуре 18...20°С. Аккумуляторные батареи с раствором борной кислоты хранят при температуре выше 0 °С (во избежание замерзания раствора и разрушения пластин). Такой способ хранения аккумуляторных батарей повышает срок их службы в полтора - три раза. В период хранения проверяют правильность установки трактора на подставки (устойчивость, отсутствие перекосов, прогибов), давление воздуха в шинах, надежность герметизации (состояние пробок и заглушек и плотность их прилегания), наличие защитной смазки, состояние окрашенных </w:t>
      </w:r>
      <w:r w:rsidRPr="001438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поверхностей, состояние защитных устройств. Обнаруженные дефекты устраняют.</w:t>
      </w:r>
    </w:p>
    <w:p w14:paraId="19C6B5A4" w14:textId="77777777" w:rsidR="00405439" w:rsidRPr="001438AA" w:rsidRDefault="00405439" w:rsidP="001438A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6417985" w14:textId="77777777" w:rsidR="001438AA" w:rsidRPr="001438AA" w:rsidRDefault="001438A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438AA" w:rsidRPr="001438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4925AF"/>
    <w:multiLevelType w:val="multilevel"/>
    <w:tmpl w:val="E4B48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7567FA"/>
    <w:multiLevelType w:val="multilevel"/>
    <w:tmpl w:val="4DB68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F9C"/>
    <w:rsid w:val="001438AA"/>
    <w:rsid w:val="00327F9C"/>
    <w:rsid w:val="00405439"/>
    <w:rsid w:val="00554AD2"/>
    <w:rsid w:val="00FD4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F5E5B"/>
  <w15:chartTrackingRefBased/>
  <w15:docId w15:val="{4DDE8B06-8193-4EFE-B7EC-E83BAD87C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center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59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249652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7</Pages>
  <Words>2403</Words>
  <Characters>13700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gtnto</dc:creator>
  <cp:keywords/>
  <dc:description/>
  <cp:lastModifiedBy>gtnto</cp:lastModifiedBy>
  <cp:revision>2</cp:revision>
  <dcterms:created xsi:type="dcterms:W3CDTF">2019-09-04T05:23:00Z</dcterms:created>
  <dcterms:modified xsi:type="dcterms:W3CDTF">2019-09-04T05:38:00Z</dcterms:modified>
</cp:coreProperties>
</file>